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32" w:rsidRPr="00624F11" w:rsidRDefault="00624F11" w:rsidP="0003237F">
      <w:pPr>
        <w:pStyle w:val="Nadpis4"/>
        <w:jc w:val="center"/>
        <w:rPr>
          <w:rFonts w:ascii="Arial" w:hAnsi="Arial" w:cs="Arial"/>
          <w:b/>
          <w:sz w:val="44"/>
          <w:szCs w:val="44"/>
          <w:u w:val="single"/>
        </w:rPr>
      </w:pPr>
      <w:r>
        <w:rPr>
          <w:rFonts w:ascii="Arial" w:hAnsi="Arial" w:cs="Arial"/>
          <w:b/>
          <w:sz w:val="44"/>
          <w:szCs w:val="44"/>
          <w:u w:val="single"/>
        </w:rPr>
        <w:t>Smlouva o podpoře kandidátky</w:t>
      </w:r>
    </w:p>
    <w:p w:rsidR="0003237F" w:rsidRPr="00624F11" w:rsidRDefault="0003237F" w:rsidP="0003237F">
      <w:pPr>
        <w:pStyle w:val="Nadpis4"/>
        <w:rPr>
          <w:rFonts w:ascii="Arial" w:eastAsiaTheme="minorEastAsia" w:hAnsi="Arial" w:cs="Arial"/>
        </w:rPr>
      </w:pPr>
    </w:p>
    <w:p w:rsidR="00C90549" w:rsidRDefault="00C90549" w:rsidP="0003237F">
      <w:pPr>
        <w:pStyle w:val="Nadpis4"/>
        <w:jc w:val="both"/>
        <w:rPr>
          <w:rFonts w:ascii="Arial" w:eastAsiaTheme="minorEastAsia" w:hAnsi="Arial" w:cs="Arial"/>
          <w:b/>
        </w:rPr>
      </w:pPr>
    </w:p>
    <w:p w:rsidR="004A56CE" w:rsidRPr="00624F11" w:rsidRDefault="004A56CE" w:rsidP="0003237F">
      <w:pPr>
        <w:pStyle w:val="Nadpis4"/>
        <w:jc w:val="both"/>
        <w:rPr>
          <w:rFonts w:ascii="Arial" w:eastAsiaTheme="minorEastAsia" w:hAnsi="Arial" w:cs="Arial"/>
          <w:b/>
        </w:rPr>
      </w:pPr>
      <w:r w:rsidRPr="00624F11">
        <w:rPr>
          <w:rFonts w:ascii="Arial" w:eastAsiaTheme="minorEastAsia" w:hAnsi="Arial" w:cs="Arial"/>
          <w:b/>
        </w:rPr>
        <w:t>Politické hnutí SEN 21</w:t>
      </w:r>
    </w:p>
    <w:p w:rsidR="004A56CE" w:rsidRPr="00624F11" w:rsidRDefault="004A56CE" w:rsidP="0003237F">
      <w:pPr>
        <w:pStyle w:val="Nadpis4"/>
        <w:jc w:val="both"/>
        <w:rPr>
          <w:rFonts w:ascii="Arial" w:eastAsiaTheme="minorEastAsia" w:hAnsi="Arial" w:cs="Arial"/>
        </w:rPr>
      </w:pPr>
      <w:r w:rsidRPr="00624F11">
        <w:rPr>
          <w:rFonts w:ascii="Arial" w:eastAsiaTheme="minorEastAsia" w:hAnsi="Arial" w:cs="Arial"/>
        </w:rPr>
        <w:t>se sídlem Štefánikova 65, 150 00 Praha 5</w:t>
      </w:r>
    </w:p>
    <w:p w:rsidR="004A56CE" w:rsidRPr="00624F11" w:rsidRDefault="004A56CE" w:rsidP="0003237F">
      <w:pPr>
        <w:pStyle w:val="Nadpis4"/>
        <w:jc w:val="both"/>
        <w:rPr>
          <w:rFonts w:ascii="Arial" w:eastAsiaTheme="minorEastAsia" w:hAnsi="Arial" w:cs="Arial"/>
        </w:rPr>
      </w:pPr>
      <w:r w:rsidRPr="00624F11">
        <w:rPr>
          <w:rFonts w:ascii="Arial" w:eastAsiaTheme="minorEastAsia" w:hAnsi="Arial" w:cs="Arial"/>
        </w:rPr>
        <w:t>IČO: 06695205</w:t>
      </w:r>
    </w:p>
    <w:p w:rsidR="004A56CE" w:rsidRPr="00624F11" w:rsidRDefault="004A56CE" w:rsidP="0003237F">
      <w:pPr>
        <w:pStyle w:val="Nadpis4"/>
        <w:jc w:val="both"/>
        <w:rPr>
          <w:rFonts w:ascii="Arial" w:eastAsiaTheme="minorEastAsia" w:hAnsi="Arial" w:cs="Arial"/>
        </w:rPr>
      </w:pPr>
      <w:r w:rsidRPr="00624F11">
        <w:rPr>
          <w:rFonts w:ascii="Arial" w:eastAsiaTheme="minorEastAsia" w:hAnsi="Arial" w:cs="Arial"/>
        </w:rPr>
        <w:t>zastoupené Mgr. Václavem Láskou, předsedou hnutí</w:t>
      </w:r>
    </w:p>
    <w:p w:rsidR="004A56CE" w:rsidRPr="00624F11" w:rsidRDefault="004A56CE" w:rsidP="0003237F">
      <w:pPr>
        <w:pStyle w:val="Nadpis4"/>
        <w:jc w:val="both"/>
        <w:rPr>
          <w:rFonts w:ascii="Arial" w:eastAsiaTheme="minorEastAsia" w:hAnsi="Arial" w:cs="Arial"/>
        </w:rPr>
      </w:pPr>
      <w:r w:rsidRPr="00624F11">
        <w:rPr>
          <w:rFonts w:ascii="Arial" w:eastAsiaTheme="minorEastAsia" w:hAnsi="Arial" w:cs="Arial"/>
        </w:rPr>
        <w:t>(dále jen „</w:t>
      </w:r>
      <w:r w:rsidRPr="00624F11">
        <w:rPr>
          <w:rFonts w:ascii="Arial" w:eastAsiaTheme="minorEastAsia" w:hAnsi="Arial" w:cs="Arial"/>
          <w:b/>
        </w:rPr>
        <w:t>SEN 21</w:t>
      </w:r>
      <w:r w:rsidRPr="00624F11">
        <w:rPr>
          <w:rFonts w:ascii="Arial" w:eastAsiaTheme="minorEastAsia" w:hAnsi="Arial" w:cs="Arial"/>
        </w:rPr>
        <w:t>“)</w:t>
      </w:r>
    </w:p>
    <w:p w:rsidR="004A56CE" w:rsidRPr="00624F11" w:rsidRDefault="004A56CE" w:rsidP="0003237F">
      <w:pPr>
        <w:pStyle w:val="Nadpis4"/>
        <w:jc w:val="both"/>
        <w:rPr>
          <w:rFonts w:ascii="Arial" w:eastAsiaTheme="minorEastAsia" w:hAnsi="Arial" w:cs="Arial"/>
        </w:rPr>
      </w:pPr>
    </w:p>
    <w:p w:rsidR="004A56CE" w:rsidRPr="00624F11" w:rsidRDefault="004A56CE" w:rsidP="0003237F">
      <w:pPr>
        <w:pStyle w:val="Nadpis4"/>
        <w:jc w:val="both"/>
        <w:rPr>
          <w:rFonts w:ascii="Arial" w:eastAsiaTheme="minorEastAsia" w:hAnsi="Arial" w:cs="Arial"/>
        </w:rPr>
      </w:pPr>
      <w:r w:rsidRPr="00624F11">
        <w:rPr>
          <w:rFonts w:ascii="Arial" w:eastAsiaTheme="minorEastAsia" w:hAnsi="Arial" w:cs="Arial"/>
        </w:rPr>
        <w:t xml:space="preserve">a </w:t>
      </w:r>
    </w:p>
    <w:p w:rsidR="004A56CE" w:rsidRPr="00624F11" w:rsidRDefault="004A56CE" w:rsidP="0003237F">
      <w:pPr>
        <w:pStyle w:val="Nadpis4"/>
        <w:jc w:val="both"/>
        <w:rPr>
          <w:rFonts w:ascii="Arial" w:eastAsiaTheme="minorEastAsia" w:hAnsi="Arial" w:cs="Arial"/>
        </w:rPr>
      </w:pPr>
    </w:p>
    <w:p w:rsidR="004A56CE" w:rsidRPr="00624F11" w:rsidRDefault="00624F11" w:rsidP="0003237F">
      <w:pPr>
        <w:pStyle w:val="Nadpis4"/>
        <w:jc w:val="both"/>
        <w:rPr>
          <w:rFonts w:ascii="Arial" w:eastAsiaTheme="minorEastAsia" w:hAnsi="Arial" w:cs="Arial"/>
          <w:b/>
        </w:rPr>
      </w:pPr>
      <w:r>
        <w:rPr>
          <w:rFonts w:ascii="Arial" w:eastAsiaTheme="minorEastAsia" w:hAnsi="Arial" w:cs="Arial"/>
          <w:b/>
        </w:rPr>
        <w:t>Česká pirátská strana</w:t>
      </w:r>
    </w:p>
    <w:p w:rsidR="004A56CE" w:rsidRPr="00624F11" w:rsidRDefault="004A56CE" w:rsidP="0003237F">
      <w:pPr>
        <w:pStyle w:val="Nadpis4"/>
        <w:jc w:val="both"/>
        <w:rPr>
          <w:rFonts w:ascii="Arial" w:eastAsiaTheme="minorEastAsia" w:hAnsi="Arial" w:cs="Arial"/>
        </w:rPr>
      </w:pPr>
      <w:r w:rsidRPr="00624F11">
        <w:rPr>
          <w:rFonts w:ascii="Arial" w:eastAsiaTheme="minorEastAsia" w:hAnsi="Arial" w:cs="Arial"/>
        </w:rPr>
        <w:t xml:space="preserve">se sídlem </w:t>
      </w:r>
      <w:r w:rsidR="00624F11" w:rsidRPr="00624F11">
        <w:rPr>
          <w:rFonts w:ascii="Arial" w:hAnsi="Arial" w:cs="Arial"/>
        </w:rPr>
        <w:t>Na Moráni 360/3</w:t>
      </w:r>
      <w:r w:rsidRPr="00624F11">
        <w:rPr>
          <w:rFonts w:ascii="Arial" w:hAnsi="Arial" w:cs="Arial"/>
        </w:rPr>
        <w:t xml:space="preserve">, </w:t>
      </w:r>
      <w:r w:rsidR="00624F11">
        <w:rPr>
          <w:rFonts w:ascii="Arial" w:hAnsi="Arial" w:cs="Arial"/>
        </w:rPr>
        <w:t>128 00 Praha</w:t>
      </w:r>
      <w:r w:rsidRPr="00624F11">
        <w:rPr>
          <w:rFonts w:ascii="Arial" w:eastAsiaTheme="minorEastAsia" w:hAnsi="Arial" w:cs="Arial"/>
        </w:rPr>
        <w:t xml:space="preserve"> </w:t>
      </w:r>
    </w:p>
    <w:p w:rsidR="004A56CE" w:rsidRPr="00624F11" w:rsidRDefault="004A56CE" w:rsidP="0003237F">
      <w:pPr>
        <w:pStyle w:val="Nadpis4"/>
        <w:jc w:val="both"/>
        <w:rPr>
          <w:rFonts w:ascii="Arial" w:eastAsiaTheme="minorEastAsia" w:hAnsi="Arial" w:cs="Arial"/>
        </w:rPr>
      </w:pPr>
      <w:r w:rsidRPr="00624F11">
        <w:rPr>
          <w:rFonts w:ascii="Arial" w:eastAsiaTheme="minorEastAsia" w:hAnsi="Arial" w:cs="Arial"/>
        </w:rPr>
        <w:t xml:space="preserve">IČO: </w:t>
      </w:r>
      <w:r w:rsidR="00624F11" w:rsidRPr="00624F11">
        <w:rPr>
          <w:rFonts w:ascii="Arial" w:eastAsiaTheme="minorEastAsia" w:hAnsi="Arial" w:cs="Arial"/>
        </w:rPr>
        <w:t>71339698</w:t>
      </w:r>
    </w:p>
    <w:p w:rsidR="004A56CE" w:rsidRPr="00624F11" w:rsidRDefault="004A56CE" w:rsidP="0003237F">
      <w:pPr>
        <w:pStyle w:val="Nadpis4"/>
        <w:jc w:val="both"/>
        <w:rPr>
          <w:rFonts w:ascii="Arial" w:eastAsiaTheme="minorEastAsia" w:hAnsi="Arial" w:cs="Arial"/>
        </w:rPr>
      </w:pPr>
      <w:r w:rsidRPr="00624F11">
        <w:rPr>
          <w:rFonts w:ascii="Arial" w:eastAsiaTheme="minorEastAsia" w:hAnsi="Arial" w:cs="Arial"/>
        </w:rPr>
        <w:t>zastoupen</w:t>
      </w:r>
      <w:r w:rsidR="00965DD9" w:rsidRPr="00624F11">
        <w:rPr>
          <w:rFonts w:ascii="Arial" w:eastAsiaTheme="minorEastAsia" w:hAnsi="Arial" w:cs="Arial"/>
        </w:rPr>
        <w:t xml:space="preserve">é </w:t>
      </w:r>
      <w:r w:rsidR="00624F11">
        <w:rPr>
          <w:rFonts w:ascii="Arial" w:eastAsiaTheme="minorEastAsia" w:hAnsi="Arial" w:cs="Arial"/>
        </w:rPr>
        <w:t>PhDr. Ivanem Bartošem, Ph.D.</w:t>
      </w:r>
      <w:r w:rsidRPr="00624F11">
        <w:rPr>
          <w:rFonts w:ascii="Arial" w:eastAsiaTheme="minorEastAsia" w:hAnsi="Arial" w:cs="Arial"/>
        </w:rPr>
        <w:t xml:space="preserve">, </w:t>
      </w:r>
      <w:r w:rsidR="00D826FF" w:rsidRPr="00624F11">
        <w:rPr>
          <w:rFonts w:ascii="Arial" w:eastAsiaTheme="minorEastAsia" w:hAnsi="Arial" w:cs="Arial"/>
        </w:rPr>
        <w:t>předsed</w:t>
      </w:r>
      <w:r w:rsidR="00965DD9" w:rsidRPr="00624F11">
        <w:rPr>
          <w:rFonts w:ascii="Arial" w:eastAsiaTheme="minorEastAsia" w:hAnsi="Arial" w:cs="Arial"/>
        </w:rPr>
        <w:t>ou</w:t>
      </w:r>
      <w:r w:rsidRPr="00624F11">
        <w:rPr>
          <w:rFonts w:ascii="Arial" w:eastAsiaTheme="minorEastAsia" w:hAnsi="Arial" w:cs="Arial"/>
        </w:rPr>
        <w:t xml:space="preserve"> </w:t>
      </w:r>
      <w:r w:rsidR="00624F11">
        <w:rPr>
          <w:rFonts w:ascii="Arial" w:eastAsiaTheme="minorEastAsia" w:hAnsi="Arial" w:cs="Arial"/>
        </w:rPr>
        <w:t>strany</w:t>
      </w:r>
    </w:p>
    <w:p w:rsidR="004A56CE" w:rsidRPr="00624F11" w:rsidRDefault="004A56CE" w:rsidP="0003237F">
      <w:pPr>
        <w:pStyle w:val="Nadpis4"/>
        <w:jc w:val="both"/>
        <w:rPr>
          <w:rFonts w:ascii="Arial" w:eastAsiaTheme="minorEastAsia" w:hAnsi="Arial" w:cs="Arial"/>
        </w:rPr>
      </w:pPr>
      <w:r w:rsidRPr="00624F11">
        <w:rPr>
          <w:rFonts w:ascii="Arial" w:eastAsiaTheme="minorEastAsia" w:hAnsi="Arial" w:cs="Arial"/>
        </w:rPr>
        <w:t>(dále jen „</w:t>
      </w:r>
      <w:r w:rsidR="00624F11">
        <w:rPr>
          <w:rFonts w:ascii="Arial" w:hAnsi="Arial" w:cs="Arial"/>
          <w:b/>
        </w:rPr>
        <w:t>Piráti</w:t>
      </w:r>
      <w:r w:rsidRPr="00624F11">
        <w:rPr>
          <w:rFonts w:ascii="Arial" w:eastAsiaTheme="minorEastAsia" w:hAnsi="Arial" w:cs="Arial"/>
        </w:rPr>
        <w:t>“)</w:t>
      </w:r>
    </w:p>
    <w:p w:rsidR="004A56CE" w:rsidRPr="00624F11" w:rsidRDefault="004A56CE" w:rsidP="0003237F">
      <w:pPr>
        <w:pStyle w:val="Nadpis4"/>
        <w:jc w:val="both"/>
        <w:rPr>
          <w:rFonts w:ascii="Arial" w:hAnsi="Arial" w:cs="Arial"/>
        </w:rPr>
      </w:pPr>
    </w:p>
    <w:p w:rsidR="004A56CE" w:rsidRPr="00624F11" w:rsidRDefault="004A56CE" w:rsidP="0003237F">
      <w:pPr>
        <w:pStyle w:val="Nadpis4"/>
        <w:jc w:val="both"/>
        <w:rPr>
          <w:rFonts w:ascii="Arial" w:hAnsi="Arial" w:cs="Arial"/>
          <w:b/>
        </w:rPr>
      </w:pPr>
    </w:p>
    <w:p w:rsidR="004A56CE" w:rsidRPr="00624F11" w:rsidRDefault="004A56CE" w:rsidP="0003237F">
      <w:pPr>
        <w:pStyle w:val="Nadpis4"/>
        <w:jc w:val="both"/>
        <w:rPr>
          <w:rFonts w:ascii="Arial" w:hAnsi="Arial" w:cs="Arial"/>
          <w:b/>
        </w:rPr>
      </w:pPr>
    </w:p>
    <w:p w:rsidR="004A56CE" w:rsidRPr="00624F11" w:rsidRDefault="004A56CE" w:rsidP="0003237F">
      <w:pPr>
        <w:pStyle w:val="Nadpis4"/>
        <w:jc w:val="both"/>
        <w:rPr>
          <w:rFonts w:ascii="Arial" w:hAnsi="Arial" w:cs="Arial"/>
          <w:b/>
        </w:rPr>
      </w:pPr>
    </w:p>
    <w:p w:rsidR="004A56CE" w:rsidRPr="00624F11" w:rsidRDefault="004A56CE" w:rsidP="0003237F">
      <w:pPr>
        <w:pStyle w:val="Nadpis4"/>
        <w:jc w:val="both"/>
        <w:rPr>
          <w:rFonts w:ascii="Arial" w:hAnsi="Arial" w:cs="Arial"/>
          <w:b/>
        </w:rPr>
      </w:pPr>
    </w:p>
    <w:p w:rsidR="00E91ED3" w:rsidRPr="00624F11" w:rsidRDefault="00E91ED3" w:rsidP="0003237F">
      <w:pPr>
        <w:pStyle w:val="Nadpis4"/>
        <w:jc w:val="both"/>
        <w:rPr>
          <w:rFonts w:ascii="Arial" w:hAnsi="Arial" w:cs="Arial"/>
          <w:b/>
        </w:rPr>
      </w:pPr>
    </w:p>
    <w:p w:rsidR="004A56CE" w:rsidRPr="00624F11" w:rsidRDefault="004A56CE" w:rsidP="0003237F">
      <w:pPr>
        <w:pStyle w:val="Nadpis4"/>
        <w:jc w:val="both"/>
        <w:rPr>
          <w:rFonts w:ascii="Arial" w:hAnsi="Arial" w:cs="Arial"/>
          <w:sz w:val="24"/>
          <w:szCs w:val="24"/>
        </w:rPr>
      </w:pPr>
      <w:r w:rsidRPr="00624F11">
        <w:rPr>
          <w:rFonts w:ascii="Arial" w:hAnsi="Arial" w:cs="Arial"/>
          <w:b/>
          <w:sz w:val="24"/>
          <w:szCs w:val="24"/>
        </w:rPr>
        <w:t xml:space="preserve">uzavírají tuto smlouvu o podpoře </w:t>
      </w:r>
      <w:r w:rsidR="001F4F7C">
        <w:rPr>
          <w:rFonts w:ascii="Arial" w:hAnsi="Arial" w:cs="Arial"/>
          <w:b/>
          <w:sz w:val="24"/>
          <w:szCs w:val="24"/>
        </w:rPr>
        <w:t>Michaely Tejmlové, kandidátky</w:t>
      </w:r>
      <w:r w:rsidRPr="00624F11">
        <w:rPr>
          <w:rFonts w:ascii="Arial" w:hAnsi="Arial" w:cs="Arial"/>
          <w:b/>
          <w:sz w:val="24"/>
          <w:szCs w:val="24"/>
        </w:rPr>
        <w:t xml:space="preserve"> hnutí SEN 21 do Senátu Parlamentu České r</w:t>
      </w:r>
      <w:r w:rsidR="001F4F7C">
        <w:rPr>
          <w:rFonts w:ascii="Arial" w:hAnsi="Arial" w:cs="Arial"/>
          <w:b/>
          <w:sz w:val="24"/>
          <w:szCs w:val="24"/>
        </w:rPr>
        <w:t>epubliky v senátním obvodě č. 35</w:t>
      </w:r>
      <w:r w:rsidRPr="00624F11">
        <w:rPr>
          <w:rFonts w:ascii="Arial" w:hAnsi="Arial" w:cs="Arial"/>
          <w:b/>
          <w:sz w:val="24"/>
          <w:szCs w:val="24"/>
        </w:rPr>
        <w:t xml:space="preserve"> – </w:t>
      </w:r>
      <w:r w:rsidR="001F4F7C">
        <w:rPr>
          <w:rFonts w:ascii="Arial" w:hAnsi="Arial" w:cs="Arial"/>
          <w:b/>
          <w:sz w:val="24"/>
          <w:szCs w:val="24"/>
        </w:rPr>
        <w:t>Jablonec nad Nisou</w:t>
      </w:r>
      <w:r w:rsidRPr="00624F11">
        <w:rPr>
          <w:rFonts w:ascii="Arial" w:hAnsi="Arial" w:cs="Arial"/>
          <w:b/>
          <w:sz w:val="24"/>
          <w:szCs w:val="24"/>
        </w:rPr>
        <w:t xml:space="preserve"> v řádných volbách </w:t>
      </w:r>
      <w:r w:rsidR="001F4F7C">
        <w:rPr>
          <w:rFonts w:ascii="Arial" w:hAnsi="Arial" w:cs="Arial"/>
          <w:b/>
          <w:sz w:val="24"/>
          <w:szCs w:val="24"/>
        </w:rPr>
        <w:t>do Senátu na podzim 2024</w:t>
      </w:r>
      <w:r w:rsidRPr="00624F11">
        <w:rPr>
          <w:rFonts w:ascii="Arial" w:hAnsi="Arial" w:cs="Arial"/>
          <w:b/>
          <w:sz w:val="24"/>
          <w:szCs w:val="24"/>
        </w:rPr>
        <w:t>.</w:t>
      </w:r>
    </w:p>
    <w:p w:rsidR="004A56CE" w:rsidRPr="00624F11" w:rsidRDefault="004A56CE" w:rsidP="0003237F">
      <w:pPr>
        <w:pStyle w:val="Nadpis4"/>
        <w:jc w:val="both"/>
        <w:rPr>
          <w:rFonts w:ascii="Arial" w:hAnsi="Arial" w:cs="Arial"/>
        </w:rPr>
      </w:pPr>
    </w:p>
    <w:p w:rsidR="00420D32" w:rsidRPr="00624F11" w:rsidRDefault="00420D32" w:rsidP="0003237F">
      <w:pPr>
        <w:pStyle w:val="Nadpis4"/>
        <w:jc w:val="both"/>
        <w:rPr>
          <w:rFonts w:ascii="Arial" w:hAnsi="Arial" w:cs="Arial"/>
        </w:rPr>
      </w:pPr>
      <w:r w:rsidRPr="00624F11">
        <w:rPr>
          <w:rFonts w:ascii="Arial" w:hAnsi="Arial" w:cs="Arial"/>
        </w:rPr>
        <w:t xml:space="preserve"> </w:t>
      </w:r>
    </w:p>
    <w:p w:rsidR="001559E0" w:rsidRPr="00624F11" w:rsidRDefault="001559E0" w:rsidP="00CC1D36">
      <w:pPr>
        <w:pStyle w:val="Nadpis4"/>
        <w:jc w:val="both"/>
        <w:rPr>
          <w:rFonts w:ascii="Arial" w:hAnsi="Arial" w:cs="Arial"/>
          <w:b/>
          <w:sz w:val="24"/>
          <w:szCs w:val="24"/>
          <w:u w:val="single"/>
        </w:rPr>
      </w:pPr>
    </w:p>
    <w:p w:rsidR="00420D32" w:rsidRPr="00624F11" w:rsidRDefault="004A56CE" w:rsidP="00CC1D36">
      <w:pPr>
        <w:pStyle w:val="Nadpis4"/>
        <w:jc w:val="both"/>
        <w:rPr>
          <w:rFonts w:ascii="Arial" w:hAnsi="Arial" w:cs="Arial"/>
          <w:b/>
          <w:sz w:val="24"/>
          <w:szCs w:val="24"/>
          <w:u w:val="single"/>
        </w:rPr>
      </w:pPr>
      <w:r w:rsidRPr="00624F11">
        <w:rPr>
          <w:rFonts w:ascii="Arial" w:hAnsi="Arial" w:cs="Arial"/>
          <w:b/>
          <w:sz w:val="24"/>
          <w:szCs w:val="24"/>
          <w:u w:val="single"/>
        </w:rPr>
        <w:t>PREAMBULE</w:t>
      </w:r>
    </w:p>
    <w:p w:rsidR="00E0076D" w:rsidRPr="00624F11" w:rsidRDefault="00E0076D" w:rsidP="00E0076D">
      <w:pPr>
        <w:pStyle w:val="Nadpis4"/>
        <w:ind w:left="720"/>
        <w:jc w:val="both"/>
        <w:rPr>
          <w:rFonts w:ascii="Arial" w:hAnsi="Arial" w:cs="Arial"/>
        </w:rPr>
      </w:pPr>
    </w:p>
    <w:p w:rsidR="004A56CE" w:rsidRPr="00624F11" w:rsidRDefault="004A56CE" w:rsidP="00CC1D36">
      <w:pPr>
        <w:pStyle w:val="Nadpis4"/>
        <w:numPr>
          <w:ilvl w:val="0"/>
          <w:numId w:val="1"/>
        </w:numPr>
        <w:jc w:val="both"/>
        <w:rPr>
          <w:rFonts w:ascii="Arial" w:hAnsi="Arial" w:cs="Arial"/>
        </w:rPr>
      </w:pPr>
      <w:r w:rsidRPr="00624F11">
        <w:rPr>
          <w:rFonts w:ascii="Arial" w:hAnsi="Arial" w:cs="Arial"/>
        </w:rPr>
        <w:t>Obě smluvní strany deklarují, že</w:t>
      </w:r>
    </w:p>
    <w:p w:rsidR="004A56CE" w:rsidRPr="00624F11" w:rsidRDefault="004A56CE" w:rsidP="00CC1D36">
      <w:pPr>
        <w:pStyle w:val="Nadpis4"/>
        <w:numPr>
          <w:ilvl w:val="1"/>
          <w:numId w:val="1"/>
        </w:numPr>
        <w:jc w:val="both"/>
        <w:rPr>
          <w:rFonts w:ascii="Arial" w:hAnsi="Arial" w:cs="Arial"/>
        </w:rPr>
      </w:pPr>
      <w:r w:rsidRPr="00624F11">
        <w:rPr>
          <w:rFonts w:ascii="Arial" w:hAnsi="Arial" w:cs="Arial"/>
        </w:rPr>
        <w:t>jsou v řadě otázek v programové shodě a shodují se též na principech zodp</w:t>
      </w:r>
      <w:r w:rsidR="00C90549">
        <w:rPr>
          <w:rFonts w:ascii="Arial" w:hAnsi="Arial" w:cs="Arial"/>
        </w:rPr>
        <w:t>ovědného výkonu mandátu senátora</w:t>
      </w:r>
      <w:r w:rsidRPr="00624F11">
        <w:rPr>
          <w:rFonts w:ascii="Arial" w:hAnsi="Arial" w:cs="Arial"/>
        </w:rPr>
        <w:t xml:space="preserve">, </w:t>
      </w:r>
    </w:p>
    <w:p w:rsidR="004A56CE" w:rsidRPr="00624F11" w:rsidRDefault="004A56CE" w:rsidP="00CC1D36">
      <w:pPr>
        <w:pStyle w:val="Nadpis4"/>
        <w:numPr>
          <w:ilvl w:val="1"/>
          <w:numId w:val="1"/>
        </w:numPr>
        <w:jc w:val="both"/>
        <w:rPr>
          <w:rFonts w:ascii="Arial" w:hAnsi="Arial" w:cs="Arial"/>
        </w:rPr>
      </w:pPr>
      <w:r w:rsidRPr="00624F11">
        <w:rPr>
          <w:rFonts w:ascii="Arial" w:hAnsi="Arial" w:cs="Arial"/>
        </w:rPr>
        <w:t>mají z</w:t>
      </w:r>
      <w:r w:rsidR="00C90549">
        <w:rPr>
          <w:rFonts w:ascii="Arial" w:hAnsi="Arial" w:cs="Arial"/>
        </w:rPr>
        <w:t>ájem na získání mandátu senátorky</w:t>
      </w:r>
      <w:r w:rsidRPr="00624F11">
        <w:rPr>
          <w:rFonts w:ascii="Arial" w:hAnsi="Arial" w:cs="Arial"/>
        </w:rPr>
        <w:t xml:space="preserve"> pro kandidát</w:t>
      </w:r>
      <w:r w:rsidR="00C90549">
        <w:rPr>
          <w:rFonts w:ascii="Arial" w:hAnsi="Arial" w:cs="Arial"/>
        </w:rPr>
        <w:t>ku</w:t>
      </w:r>
      <w:r w:rsidRPr="00624F11">
        <w:rPr>
          <w:rFonts w:ascii="Arial" w:hAnsi="Arial" w:cs="Arial"/>
        </w:rPr>
        <w:t xml:space="preserve"> v daném obvodu a učiní pro jeho získání maximum, </w:t>
      </w:r>
    </w:p>
    <w:p w:rsidR="004A56CE" w:rsidRPr="00624F11" w:rsidRDefault="004A56CE" w:rsidP="001559E0">
      <w:pPr>
        <w:pStyle w:val="Nadpis4"/>
        <w:numPr>
          <w:ilvl w:val="1"/>
          <w:numId w:val="1"/>
        </w:numPr>
        <w:jc w:val="both"/>
        <w:rPr>
          <w:rFonts w:ascii="Arial" w:hAnsi="Arial" w:cs="Arial"/>
        </w:rPr>
      </w:pPr>
      <w:r w:rsidRPr="00624F11">
        <w:rPr>
          <w:rFonts w:ascii="Arial" w:hAnsi="Arial" w:cs="Arial"/>
        </w:rPr>
        <w:t xml:space="preserve">mají zájem na rozvoji vzájemné spolupráce, </w:t>
      </w:r>
    </w:p>
    <w:p w:rsidR="004A56CE" w:rsidRPr="00624F11" w:rsidRDefault="004A56CE" w:rsidP="00CC1D36">
      <w:pPr>
        <w:pStyle w:val="Nadpis4"/>
        <w:numPr>
          <w:ilvl w:val="1"/>
          <w:numId w:val="1"/>
        </w:numPr>
        <w:jc w:val="both"/>
        <w:rPr>
          <w:rFonts w:ascii="Arial" w:hAnsi="Arial" w:cs="Arial"/>
        </w:rPr>
      </w:pPr>
      <w:r w:rsidRPr="00624F11">
        <w:rPr>
          <w:rFonts w:ascii="Arial" w:hAnsi="Arial" w:cs="Arial"/>
        </w:rPr>
        <w:t xml:space="preserve">tato smlouva o podpoře byla řádně projednána a vnitřními procesy schválena oběma smluvními stranami. </w:t>
      </w:r>
    </w:p>
    <w:p w:rsidR="0003237F" w:rsidRPr="00624F11" w:rsidRDefault="0003237F" w:rsidP="0003237F">
      <w:pPr>
        <w:pStyle w:val="Nadpis4"/>
        <w:rPr>
          <w:rFonts w:ascii="Arial" w:eastAsiaTheme="minorHAnsi" w:hAnsi="Arial" w:cs="Arial"/>
          <w:color w:val="auto"/>
        </w:rPr>
      </w:pPr>
    </w:p>
    <w:p w:rsidR="0003237F" w:rsidRPr="00624F11" w:rsidRDefault="0003237F" w:rsidP="0003237F">
      <w:pPr>
        <w:pStyle w:val="Nadpis4"/>
        <w:rPr>
          <w:rFonts w:ascii="Arial" w:hAnsi="Arial" w:cs="Arial"/>
        </w:rPr>
      </w:pPr>
    </w:p>
    <w:p w:rsidR="004A56CE" w:rsidRPr="00624F11" w:rsidRDefault="004A56CE" w:rsidP="00CC1D36">
      <w:pPr>
        <w:pStyle w:val="Nadpis4"/>
        <w:jc w:val="both"/>
        <w:rPr>
          <w:rFonts w:ascii="Arial" w:hAnsi="Arial" w:cs="Arial"/>
          <w:b/>
          <w:sz w:val="24"/>
          <w:szCs w:val="24"/>
          <w:u w:val="single"/>
        </w:rPr>
      </w:pPr>
      <w:r w:rsidRPr="00624F11">
        <w:rPr>
          <w:rFonts w:ascii="Arial" w:hAnsi="Arial" w:cs="Arial"/>
          <w:b/>
          <w:sz w:val="24"/>
          <w:szCs w:val="24"/>
          <w:u w:val="single"/>
        </w:rPr>
        <w:lastRenderedPageBreak/>
        <w:t xml:space="preserve">ZÁVAZKY SMLUVNÍCH STRAN – </w:t>
      </w:r>
      <w:r w:rsidR="00C90549">
        <w:rPr>
          <w:rFonts w:ascii="Arial" w:hAnsi="Arial" w:cs="Arial"/>
          <w:b/>
          <w:sz w:val="24"/>
          <w:szCs w:val="24"/>
          <w:u w:val="single"/>
        </w:rPr>
        <w:t>Piráti</w:t>
      </w:r>
    </w:p>
    <w:p w:rsidR="00E0076D" w:rsidRPr="00624F11" w:rsidRDefault="00E0076D" w:rsidP="00E0076D">
      <w:pPr>
        <w:pStyle w:val="Nadpis4"/>
        <w:ind w:left="720"/>
        <w:jc w:val="both"/>
        <w:rPr>
          <w:rFonts w:ascii="Arial" w:hAnsi="Arial" w:cs="Arial"/>
        </w:rPr>
      </w:pPr>
    </w:p>
    <w:p w:rsidR="004A56CE" w:rsidRPr="00624F11" w:rsidRDefault="00C90549" w:rsidP="0003237F">
      <w:pPr>
        <w:pStyle w:val="Nadpis4"/>
        <w:numPr>
          <w:ilvl w:val="0"/>
          <w:numId w:val="5"/>
        </w:numPr>
        <w:jc w:val="both"/>
        <w:rPr>
          <w:rFonts w:ascii="Arial" w:hAnsi="Arial" w:cs="Arial"/>
        </w:rPr>
      </w:pPr>
      <w:r>
        <w:rPr>
          <w:rFonts w:ascii="Arial" w:hAnsi="Arial" w:cs="Arial"/>
        </w:rPr>
        <w:t>Piráti</w:t>
      </w:r>
      <w:r w:rsidR="004A56CE" w:rsidRPr="00624F11">
        <w:rPr>
          <w:rFonts w:ascii="Arial" w:hAnsi="Arial" w:cs="Arial"/>
        </w:rPr>
        <w:t xml:space="preserve"> </w:t>
      </w:r>
      <w:r>
        <w:rPr>
          <w:rFonts w:ascii="Arial" w:hAnsi="Arial" w:cs="Arial"/>
        </w:rPr>
        <w:t>se zavazují</w:t>
      </w:r>
      <w:r w:rsidR="004A56CE" w:rsidRPr="00624F11">
        <w:rPr>
          <w:rFonts w:ascii="Arial" w:hAnsi="Arial" w:cs="Arial"/>
        </w:rPr>
        <w:t xml:space="preserve"> ve </w:t>
      </w:r>
      <w:r w:rsidR="00A74C57" w:rsidRPr="00624F11">
        <w:rPr>
          <w:rFonts w:ascii="Arial" w:hAnsi="Arial" w:cs="Arial"/>
        </w:rPr>
        <w:t>volebním obvodě</w:t>
      </w:r>
      <w:r w:rsidR="004A56CE" w:rsidRPr="00624F11">
        <w:rPr>
          <w:rFonts w:ascii="Arial" w:hAnsi="Arial" w:cs="Arial"/>
        </w:rPr>
        <w:t xml:space="preserve"> č. </w:t>
      </w:r>
      <w:r>
        <w:rPr>
          <w:rFonts w:ascii="Arial" w:hAnsi="Arial" w:cs="Arial"/>
        </w:rPr>
        <w:t>36</w:t>
      </w:r>
      <w:r w:rsidR="004A56CE" w:rsidRPr="00624F11">
        <w:rPr>
          <w:rFonts w:ascii="Arial" w:hAnsi="Arial" w:cs="Arial"/>
        </w:rPr>
        <w:t xml:space="preserve"> – </w:t>
      </w:r>
      <w:r>
        <w:rPr>
          <w:rFonts w:ascii="Arial" w:hAnsi="Arial" w:cs="Arial"/>
        </w:rPr>
        <w:t>Jablonec nad Nisou</w:t>
      </w:r>
      <w:r w:rsidR="004A56CE" w:rsidRPr="00624F11">
        <w:rPr>
          <w:rFonts w:ascii="Arial" w:hAnsi="Arial" w:cs="Arial"/>
        </w:rPr>
        <w:t xml:space="preserve"> poskytnout výhradní podporu kandidát</w:t>
      </w:r>
      <w:r>
        <w:rPr>
          <w:rFonts w:ascii="Arial" w:hAnsi="Arial" w:cs="Arial"/>
        </w:rPr>
        <w:t>ce</w:t>
      </w:r>
      <w:r w:rsidR="004A56CE" w:rsidRPr="00624F11">
        <w:rPr>
          <w:rFonts w:ascii="Arial" w:hAnsi="Arial" w:cs="Arial"/>
        </w:rPr>
        <w:t xml:space="preserve"> SEN 21 </w:t>
      </w:r>
      <w:r>
        <w:rPr>
          <w:rFonts w:ascii="Arial" w:hAnsi="Arial" w:cs="Arial"/>
        </w:rPr>
        <w:t>Michaele Tejmlové</w:t>
      </w:r>
      <w:r w:rsidR="004A56CE" w:rsidRPr="00624F11">
        <w:rPr>
          <w:rFonts w:ascii="Arial" w:hAnsi="Arial" w:cs="Arial"/>
        </w:rPr>
        <w:t xml:space="preserve"> v řádných volbách do Senátu Parlamentu České republiky, které se uskuteční </w:t>
      </w:r>
      <w:r w:rsidR="002B56C2">
        <w:rPr>
          <w:rFonts w:ascii="Arial" w:hAnsi="Arial" w:cs="Arial"/>
        </w:rPr>
        <w:t>na podzim 2024</w:t>
      </w:r>
      <w:r w:rsidR="004A56CE" w:rsidRPr="00624F11">
        <w:rPr>
          <w:rFonts w:ascii="Arial" w:hAnsi="Arial" w:cs="Arial"/>
        </w:rPr>
        <w:t>. Tato podpora nebude poskytnuta žádnému jinému kandidátovi či kandidátce, který/á se těch</w:t>
      </w:r>
      <w:r w:rsidR="00766D98" w:rsidRPr="00624F11">
        <w:rPr>
          <w:rFonts w:ascii="Arial" w:hAnsi="Arial" w:cs="Arial"/>
        </w:rPr>
        <w:t>to voleb v daném volebním obvodě</w:t>
      </w:r>
      <w:r w:rsidR="004A56CE" w:rsidRPr="00624F11">
        <w:rPr>
          <w:rFonts w:ascii="Arial" w:hAnsi="Arial" w:cs="Arial"/>
        </w:rPr>
        <w:t xml:space="preserve"> bude účastnit. </w:t>
      </w:r>
    </w:p>
    <w:p w:rsidR="004A56CE" w:rsidRPr="00624F11" w:rsidRDefault="002B56C2" w:rsidP="0003237F">
      <w:pPr>
        <w:pStyle w:val="Nadpis4"/>
        <w:numPr>
          <w:ilvl w:val="0"/>
          <w:numId w:val="5"/>
        </w:numPr>
        <w:jc w:val="both"/>
        <w:rPr>
          <w:rFonts w:ascii="Arial" w:hAnsi="Arial" w:cs="Arial"/>
        </w:rPr>
      </w:pPr>
      <w:r>
        <w:rPr>
          <w:rFonts w:ascii="Arial" w:hAnsi="Arial" w:cs="Arial"/>
        </w:rPr>
        <w:t>Piráti</w:t>
      </w:r>
      <w:r w:rsidR="004A56CE" w:rsidRPr="00624F11">
        <w:rPr>
          <w:rFonts w:ascii="Arial" w:hAnsi="Arial" w:cs="Arial"/>
        </w:rPr>
        <w:t xml:space="preserve"> za účelem po</w:t>
      </w:r>
      <w:r w:rsidR="00D0186E">
        <w:rPr>
          <w:rFonts w:ascii="Arial" w:hAnsi="Arial" w:cs="Arial"/>
        </w:rPr>
        <w:t>dpory této kandidatury poskytnou</w:t>
      </w:r>
      <w:r w:rsidR="004A56CE" w:rsidRPr="00624F11">
        <w:rPr>
          <w:rFonts w:ascii="Arial" w:hAnsi="Arial" w:cs="Arial"/>
        </w:rPr>
        <w:t xml:space="preserve"> k využívání v rámci volební kampaně své stranické logo a název své strany, které mohou být ze strany SEN 21 využity v rámci veškerých prostředků této volební kampaně, jakož i v mediálních výstupech a osobní komunikaci ve spojitosti s volební kampaní kandidáta. </w:t>
      </w:r>
    </w:p>
    <w:p w:rsidR="004A56CE" w:rsidRPr="00624F11" w:rsidRDefault="00D0186E" w:rsidP="0003237F">
      <w:pPr>
        <w:pStyle w:val="Nadpis4"/>
        <w:numPr>
          <w:ilvl w:val="0"/>
          <w:numId w:val="5"/>
        </w:numPr>
        <w:jc w:val="both"/>
        <w:rPr>
          <w:rFonts w:ascii="Arial" w:hAnsi="Arial" w:cs="Arial"/>
        </w:rPr>
      </w:pPr>
      <w:r>
        <w:rPr>
          <w:rFonts w:ascii="Arial" w:hAnsi="Arial" w:cs="Arial"/>
        </w:rPr>
        <w:t>Piráti</w:t>
      </w:r>
      <w:r w:rsidR="004A56CE" w:rsidRPr="00624F11">
        <w:rPr>
          <w:rFonts w:ascii="Arial" w:hAnsi="Arial" w:cs="Arial"/>
        </w:rPr>
        <w:t xml:space="preserve"> </w:t>
      </w:r>
      <w:r>
        <w:rPr>
          <w:rFonts w:ascii="Arial" w:hAnsi="Arial" w:cs="Arial"/>
        </w:rPr>
        <w:t>dále poskytnou kandidátce</w:t>
      </w:r>
      <w:r w:rsidR="004A56CE" w:rsidRPr="00624F11">
        <w:rPr>
          <w:rFonts w:ascii="Arial" w:hAnsi="Arial" w:cs="Arial"/>
        </w:rPr>
        <w:t xml:space="preserve"> SEN 21 </w:t>
      </w:r>
      <w:r>
        <w:rPr>
          <w:rFonts w:ascii="Arial" w:hAnsi="Arial" w:cs="Arial"/>
        </w:rPr>
        <w:t>prostor v rámci své volební propagace do Krajských voleb v Libereckém kraji v roce 2024 a v Pirátských listech</w:t>
      </w:r>
      <w:r w:rsidR="004A56CE" w:rsidRPr="00624F11">
        <w:rPr>
          <w:rFonts w:ascii="Arial" w:hAnsi="Arial" w:cs="Arial"/>
        </w:rPr>
        <w:t xml:space="preserve">. </w:t>
      </w:r>
      <w:r>
        <w:rPr>
          <w:rFonts w:ascii="Arial" w:hAnsi="Arial" w:cs="Arial"/>
        </w:rPr>
        <w:t>Piráti se rovněž zavazují poskytnout lidské síly na podporu volební kampaně kandidátky.</w:t>
      </w:r>
    </w:p>
    <w:p w:rsidR="004A56CE" w:rsidRPr="00624F11" w:rsidRDefault="004A56CE" w:rsidP="0003237F">
      <w:pPr>
        <w:pStyle w:val="Nadpis4"/>
        <w:jc w:val="both"/>
        <w:rPr>
          <w:rFonts w:ascii="Arial" w:hAnsi="Arial" w:cs="Arial"/>
        </w:rPr>
      </w:pPr>
    </w:p>
    <w:p w:rsidR="0003237F" w:rsidRPr="00624F11" w:rsidRDefault="0003237F" w:rsidP="0003237F">
      <w:pPr>
        <w:pStyle w:val="Nadpis4"/>
        <w:jc w:val="both"/>
        <w:rPr>
          <w:rFonts w:ascii="Arial" w:hAnsi="Arial" w:cs="Arial"/>
          <w:b/>
          <w:sz w:val="24"/>
          <w:szCs w:val="24"/>
          <w:u w:val="single"/>
        </w:rPr>
      </w:pPr>
    </w:p>
    <w:p w:rsidR="004A56CE" w:rsidRPr="00624F11" w:rsidRDefault="004A56CE" w:rsidP="0003237F">
      <w:pPr>
        <w:pStyle w:val="Nadpis4"/>
        <w:jc w:val="both"/>
        <w:rPr>
          <w:rFonts w:ascii="Arial" w:hAnsi="Arial" w:cs="Arial"/>
          <w:b/>
          <w:sz w:val="24"/>
          <w:szCs w:val="24"/>
          <w:u w:val="single"/>
        </w:rPr>
      </w:pPr>
      <w:r w:rsidRPr="00624F11">
        <w:rPr>
          <w:rFonts w:ascii="Arial" w:hAnsi="Arial" w:cs="Arial"/>
          <w:b/>
          <w:sz w:val="24"/>
          <w:szCs w:val="24"/>
          <w:u w:val="single"/>
        </w:rPr>
        <w:t>ZÁVAZKY SMLUVNÍCH STRAN – SEN 21</w:t>
      </w:r>
    </w:p>
    <w:p w:rsidR="00E0076D" w:rsidRPr="00624F11" w:rsidRDefault="00E0076D" w:rsidP="00E0076D">
      <w:pPr>
        <w:pStyle w:val="Nadpis4"/>
        <w:ind w:left="720"/>
        <w:jc w:val="both"/>
        <w:rPr>
          <w:rFonts w:ascii="Arial" w:hAnsi="Arial" w:cs="Arial"/>
        </w:rPr>
      </w:pPr>
    </w:p>
    <w:p w:rsidR="004A56CE" w:rsidRPr="00624F11" w:rsidRDefault="004A56CE" w:rsidP="0003237F">
      <w:pPr>
        <w:pStyle w:val="Nadpis4"/>
        <w:numPr>
          <w:ilvl w:val="0"/>
          <w:numId w:val="6"/>
        </w:numPr>
        <w:jc w:val="both"/>
        <w:rPr>
          <w:rFonts w:ascii="Arial" w:hAnsi="Arial" w:cs="Arial"/>
        </w:rPr>
      </w:pPr>
      <w:r w:rsidRPr="00624F11">
        <w:rPr>
          <w:rFonts w:ascii="Arial" w:hAnsi="Arial" w:cs="Arial"/>
        </w:rPr>
        <w:t xml:space="preserve">SEN 21 podporu ze strany </w:t>
      </w:r>
      <w:r w:rsidR="00353705">
        <w:rPr>
          <w:rFonts w:ascii="Arial" w:hAnsi="Arial" w:cs="Arial"/>
        </w:rPr>
        <w:t>Pirátů</w:t>
      </w:r>
      <w:r w:rsidR="00887F9A" w:rsidRPr="00624F11">
        <w:rPr>
          <w:rFonts w:ascii="Arial" w:hAnsi="Arial" w:cs="Arial"/>
        </w:rPr>
        <w:t xml:space="preserve"> pro kandidáta přijímá</w:t>
      </w:r>
      <w:r w:rsidRPr="00624F11">
        <w:rPr>
          <w:rFonts w:ascii="Arial" w:hAnsi="Arial" w:cs="Arial"/>
        </w:rPr>
        <w:t xml:space="preserve">. </w:t>
      </w:r>
    </w:p>
    <w:p w:rsidR="004A56CE" w:rsidRPr="00624F11" w:rsidRDefault="004A56CE" w:rsidP="0003237F">
      <w:pPr>
        <w:pStyle w:val="Nadpis4"/>
        <w:numPr>
          <w:ilvl w:val="0"/>
          <w:numId w:val="6"/>
        </w:numPr>
        <w:jc w:val="both"/>
        <w:rPr>
          <w:rFonts w:ascii="Arial" w:hAnsi="Arial" w:cs="Arial"/>
        </w:rPr>
      </w:pPr>
      <w:r w:rsidRPr="00624F11">
        <w:rPr>
          <w:rFonts w:ascii="Arial" w:hAnsi="Arial" w:cs="Arial"/>
        </w:rPr>
        <w:t>Kandidát</w:t>
      </w:r>
      <w:r w:rsidR="0066059B">
        <w:rPr>
          <w:rFonts w:ascii="Arial" w:hAnsi="Arial" w:cs="Arial"/>
        </w:rPr>
        <w:t>ka</w:t>
      </w:r>
      <w:r w:rsidRPr="00624F11">
        <w:rPr>
          <w:rFonts w:ascii="Arial" w:hAnsi="Arial" w:cs="Arial"/>
        </w:rPr>
        <w:t xml:space="preserve"> v případě zvolení vstoupí do senátorského</w:t>
      </w:r>
      <w:r w:rsidR="00690AB9" w:rsidRPr="00624F11">
        <w:rPr>
          <w:rFonts w:ascii="Arial" w:hAnsi="Arial" w:cs="Arial"/>
        </w:rPr>
        <w:t xml:space="preserve"> klubu</w:t>
      </w:r>
      <w:r w:rsidRPr="00624F11">
        <w:rPr>
          <w:rFonts w:ascii="Arial" w:hAnsi="Arial" w:cs="Arial"/>
        </w:rPr>
        <w:t xml:space="preserve"> </w:t>
      </w:r>
      <w:r w:rsidR="00BC4E00" w:rsidRPr="00624F11">
        <w:rPr>
          <w:rFonts w:ascii="Arial" w:hAnsi="Arial" w:cs="Arial"/>
        </w:rPr>
        <w:t>pod vedením</w:t>
      </w:r>
      <w:r w:rsidRPr="00624F11">
        <w:rPr>
          <w:rFonts w:ascii="Arial" w:hAnsi="Arial" w:cs="Arial"/>
        </w:rPr>
        <w:t xml:space="preserve"> SEN 21</w:t>
      </w:r>
      <w:r w:rsidR="00BC4E00" w:rsidRPr="00624F11">
        <w:rPr>
          <w:rFonts w:ascii="Arial" w:hAnsi="Arial" w:cs="Arial"/>
        </w:rPr>
        <w:t xml:space="preserve">, v rámci kterého na půdě Senátu PČR již spolupráce mezi SEN 21 a </w:t>
      </w:r>
      <w:r w:rsidR="0066059B">
        <w:rPr>
          <w:rFonts w:ascii="Arial" w:hAnsi="Arial" w:cs="Arial"/>
        </w:rPr>
        <w:t>Pirátů</w:t>
      </w:r>
      <w:r w:rsidR="00BC4E00" w:rsidRPr="00624F11">
        <w:rPr>
          <w:rFonts w:ascii="Arial" w:hAnsi="Arial" w:cs="Arial"/>
        </w:rPr>
        <w:t xml:space="preserve"> probíhá</w:t>
      </w:r>
      <w:r w:rsidRPr="00624F11">
        <w:rPr>
          <w:rFonts w:ascii="Arial" w:hAnsi="Arial" w:cs="Arial"/>
        </w:rPr>
        <w:t xml:space="preserve">. </w:t>
      </w:r>
    </w:p>
    <w:p w:rsidR="004A56CE" w:rsidRPr="00624F11" w:rsidRDefault="004A56CE" w:rsidP="0003237F">
      <w:pPr>
        <w:pStyle w:val="Nadpis4"/>
        <w:numPr>
          <w:ilvl w:val="0"/>
          <w:numId w:val="6"/>
        </w:numPr>
        <w:jc w:val="both"/>
        <w:rPr>
          <w:rFonts w:ascii="Arial" w:hAnsi="Arial" w:cs="Arial"/>
        </w:rPr>
      </w:pPr>
      <w:r w:rsidRPr="00624F11">
        <w:rPr>
          <w:rFonts w:ascii="Arial" w:hAnsi="Arial" w:cs="Arial"/>
        </w:rPr>
        <w:t xml:space="preserve">SEN 21 se zavazuje vést volební kampaň kandidáta transparentně a v souladu s veškerými zákonnými podmínkami. </w:t>
      </w:r>
      <w:r w:rsidR="00106FE0">
        <w:rPr>
          <w:rFonts w:ascii="Arial" w:hAnsi="Arial" w:cs="Arial"/>
        </w:rPr>
        <w:t>Pirátům</w:t>
      </w:r>
      <w:r w:rsidRPr="00624F11">
        <w:rPr>
          <w:rFonts w:ascii="Arial" w:hAnsi="Arial" w:cs="Arial"/>
        </w:rPr>
        <w:t xml:space="preserve"> bude na žádost sdělena požadovaná informa</w:t>
      </w:r>
      <w:r w:rsidR="00FC3FC7">
        <w:rPr>
          <w:rFonts w:ascii="Arial" w:hAnsi="Arial" w:cs="Arial"/>
        </w:rPr>
        <w:t>ce týkající se kampaně kandidátky</w:t>
      </w:r>
      <w:r w:rsidRPr="00624F11">
        <w:rPr>
          <w:rFonts w:ascii="Arial" w:hAnsi="Arial" w:cs="Arial"/>
        </w:rPr>
        <w:t xml:space="preserve">. </w:t>
      </w:r>
    </w:p>
    <w:p w:rsidR="004A56CE" w:rsidRPr="00624F11" w:rsidRDefault="00FC3FC7" w:rsidP="0003237F">
      <w:pPr>
        <w:pStyle w:val="Nadpis4"/>
        <w:numPr>
          <w:ilvl w:val="0"/>
          <w:numId w:val="6"/>
        </w:numPr>
        <w:jc w:val="both"/>
        <w:rPr>
          <w:rFonts w:ascii="Arial" w:hAnsi="Arial" w:cs="Arial"/>
        </w:rPr>
      </w:pPr>
      <w:r>
        <w:rPr>
          <w:rFonts w:ascii="Arial" w:hAnsi="Arial" w:cs="Arial"/>
        </w:rPr>
        <w:t>V případě úspěchu kandidátky</w:t>
      </w:r>
      <w:r w:rsidR="004A56CE" w:rsidRPr="00624F11">
        <w:rPr>
          <w:rFonts w:ascii="Arial" w:hAnsi="Arial" w:cs="Arial"/>
        </w:rPr>
        <w:t xml:space="preserve"> ve volbách a j</w:t>
      </w:r>
      <w:r>
        <w:rPr>
          <w:rFonts w:ascii="Arial" w:hAnsi="Arial" w:cs="Arial"/>
        </w:rPr>
        <w:t>ejího</w:t>
      </w:r>
      <w:r w:rsidR="004A56CE" w:rsidRPr="00624F11">
        <w:rPr>
          <w:rFonts w:ascii="Arial" w:hAnsi="Arial" w:cs="Arial"/>
        </w:rPr>
        <w:t xml:space="preserve"> zvolení se SEN 21 zavazuje splatit </w:t>
      </w:r>
      <w:r>
        <w:rPr>
          <w:rFonts w:ascii="Arial" w:hAnsi="Arial" w:cs="Arial"/>
        </w:rPr>
        <w:t>Pirátům</w:t>
      </w:r>
      <w:r w:rsidR="004A56CE" w:rsidRPr="00624F11">
        <w:rPr>
          <w:rFonts w:ascii="Arial" w:hAnsi="Arial" w:cs="Arial"/>
        </w:rPr>
        <w:t xml:space="preserve"> částku </w:t>
      </w:r>
      <w:r w:rsidR="00691910">
        <w:rPr>
          <w:rFonts w:ascii="Arial" w:hAnsi="Arial" w:cs="Arial"/>
        </w:rPr>
        <w:t>54</w:t>
      </w:r>
      <w:r w:rsidR="00A42D2A" w:rsidRPr="00624F11">
        <w:rPr>
          <w:rFonts w:ascii="Arial" w:hAnsi="Arial" w:cs="Arial"/>
        </w:rPr>
        <w:t>0</w:t>
      </w:r>
      <w:r w:rsidR="004A56CE" w:rsidRPr="00624F11">
        <w:rPr>
          <w:rFonts w:ascii="Arial" w:hAnsi="Arial" w:cs="Arial"/>
        </w:rPr>
        <w:t>.000,- Kč (slovy „</w:t>
      </w:r>
      <w:r w:rsidR="00691910">
        <w:rPr>
          <w:rFonts w:ascii="Arial" w:hAnsi="Arial" w:cs="Arial"/>
        </w:rPr>
        <w:t>pět se čtyřicet</w:t>
      </w:r>
      <w:r w:rsidR="004A56CE" w:rsidRPr="00624F11">
        <w:rPr>
          <w:rFonts w:ascii="Arial" w:hAnsi="Arial" w:cs="Arial"/>
        </w:rPr>
        <w:t xml:space="preserve"> tisíc korun českých“), tedy </w:t>
      </w:r>
      <w:r w:rsidR="00201333">
        <w:rPr>
          <w:rFonts w:ascii="Arial" w:hAnsi="Arial" w:cs="Arial"/>
        </w:rPr>
        <w:t>deset procent z celkového příspěvku na mandát zvoleného senátora v době uzavření této smlouvy</w:t>
      </w:r>
      <w:r w:rsidR="004A56CE" w:rsidRPr="00624F11">
        <w:rPr>
          <w:rFonts w:ascii="Arial" w:hAnsi="Arial" w:cs="Arial"/>
        </w:rPr>
        <w:t xml:space="preserve">. </w:t>
      </w:r>
      <w:r w:rsidR="00201333">
        <w:rPr>
          <w:rFonts w:ascii="Arial" w:hAnsi="Arial" w:cs="Arial"/>
        </w:rPr>
        <w:t>Splátky budou probíhat</w:t>
      </w:r>
      <w:r w:rsidR="004A56CE" w:rsidRPr="00624F11">
        <w:rPr>
          <w:rFonts w:ascii="Arial" w:hAnsi="Arial" w:cs="Arial"/>
        </w:rPr>
        <w:t xml:space="preserve"> formou pravidelných a poměrných ročních splátek po dobu t</w:t>
      </w:r>
      <w:r w:rsidR="00201333">
        <w:rPr>
          <w:rFonts w:ascii="Arial" w:hAnsi="Arial" w:cs="Arial"/>
        </w:rPr>
        <w:t>rvání funkčního období zvolené</w:t>
      </w:r>
      <w:r w:rsidR="004A56CE" w:rsidRPr="00624F11">
        <w:rPr>
          <w:rFonts w:ascii="Arial" w:hAnsi="Arial" w:cs="Arial"/>
        </w:rPr>
        <w:t xml:space="preserve"> kandidát</w:t>
      </w:r>
      <w:r w:rsidR="00201333">
        <w:rPr>
          <w:rFonts w:ascii="Arial" w:hAnsi="Arial" w:cs="Arial"/>
        </w:rPr>
        <w:t>ky</w:t>
      </w:r>
      <w:r w:rsidR="00FF11C1" w:rsidRPr="00624F11">
        <w:rPr>
          <w:rFonts w:ascii="Arial" w:hAnsi="Arial" w:cs="Arial"/>
        </w:rPr>
        <w:t>, vždy</w:t>
      </w:r>
      <w:r w:rsidR="00201333">
        <w:rPr>
          <w:rFonts w:ascii="Arial" w:hAnsi="Arial" w:cs="Arial"/>
        </w:rPr>
        <w:t xml:space="preserve"> ke konci roků 2025, 2026, 2027, 2028 a 2029</w:t>
      </w:r>
      <w:r w:rsidR="004A56CE" w:rsidRPr="00624F11">
        <w:rPr>
          <w:rFonts w:ascii="Arial" w:hAnsi="Arial" w:cs="Arial"/>
        </w:rPr>
        <w:t>. Dojde-li k zániku mandátu senátora před</w:t>
      </w:r>
      <w:r w:rsidR="00D87867" w:rsidRPr="00624F11">
        <w:rPr>
          <w:rFonts w:ascii="Arial" w:hAnsi="Arial" w:cs="Arial"/>
        </w:rPr>
        <w:t>časně</w:t>
      </w:r>
      <w:r w:rsidR="004A56CE" w:rsidRPr="00624F11">
        <w:rPr>
          <w:rFonts w:ascii="Arial" w:hAnsi="Arial" w:cs="Arial"/>
        </w:rPr>
        <w:t xml:space="preserve">, náleží </w:t>
      </w:r>
      <w:r w:rsidR="00201333">
        <w:rPr>
          <w:rFonts w:ascii="Arial" w:hAnsi="Arial" w:cs="Arial"/>
        </w:rPr>
        <w:t>Pirátům</w:t>
      </w:r>
      <w:r w:rsidR="004A56CE" w:rsidRPr="00624F11">
        <w:rPr>
          <w:rFonts w:ascii="Arial" w:hAnsi="Arial" w:cs="Arial"/>
        </w:rPr>
        <w:t xml:space="preserve"> poměrná část roční splátky ještě za měsíc, v němž skutečnost nastala.  </w:t>
      </w:r>
    </w:p>
    <w:p w:rsidR="004A56CE" w:rsidRPr="00624F11" w:rsidRDefault="004A56CE" w:rsidP="0003237F">
      <w:pPr>
        <w:pStyle w:val="Nadpis4"/>
        <w:jc w:val="both"/>
        <w:rPr>
          <w:rFonts w:ascii="Arial" w:hAnsi="Arial" w:cs="Arial"/>
        </w:rPr>
      </w:pPr>
    </w:p>
    <w:p w:rsidR="0003237F" w:rsidRPr="00624F11" w:rsidRDefault="0003237F" w:rsidP="0003237F">
      <w:pPr>
        <w:pStyle w:val="Nadpis4"/>
        <w:jc w:val="both"/>
        <w:rPr>
          <w:rFonts w:ascii="Arial" w:hAnsi="Arial" w:cs="Arial"/>
          <w:b/>
          <w:sz w:val="24"/>
          <w:szCs w:val="24"/>
          <w:u w:val="single"/>
        </w:rPr>
      </w:pPr>
    </w:p>
    <w:p w:rsidR="004A56CE" w:rsidRPr="00624F11" w:rsidRDefault="004A56CE" w:rsidP="0003237F">
      <w:pPr>
        <w:pStyle w:val="Nadpis4"/>
        <w:jc w:val="both"/>
        <w:rPr>
          <w:rFonts w:ascii="Arial" w:hAnsi="Arial" w:cs="Arial"/>
          <w:b/>
          <w:sz w:val="24"/>
          <w:szCs w:val="24"/>
          <w:u w:val="single"/>
        </w:rPr>
      </w:pPr>
      <w:r w:rsidRPr="00624F11">
        <w:rPr>
          <w:rFonts w:ascii="Arial" w:hAnsi="Arial" w:cs="Arial"/>
          <w:b/>
          <w:sz w:val="24"/>
          <w:szCs w:val="24"/>
          <w:u w:val="single"/>
        </w:rPr>
        <w:t>ZÁVĚREČNÁ USTANOVENÍ</w:t>
      </w:r>
    </w:p>
    <w:p w:rsidR="00E0076D" w:rsidRPr="00624F11" w:rsidRDefault="00E0076D" w:rsidP="00E0076D">
      <w:pPr>
        <w:pStyle w:val="Nadpis4"/>
        <w:ind w:left="720"/>
        <w:jc w:val="both"/>
        <w:rPr>
          <w:rFonts w:ascii="Arial" w:hAnsi="Arial" w:cs="Arial"/>
        </w:rPr>
      </w:pPr>
    </w:p>
    <w:p w:rsidR="004A56CE" w:rsidRPr="00624F11" w:rsidRDefault="004A56CE" w:rsidP="0003237F">
      <w:pPr>
        <w:pStyle w:val="Nadpis4"/>
        <w:numPr>
          <w:ilvl w:val="0"/>
          <w:numId w:val="7"/>
        </w:numPr>
        <w:jc w:val="both"/>
        <w:rPr>
          <w:rFonts w:ascii="Arial" w:hAnsi="Arial" w:cs="Arial"/>
        </w:rPr>
      </w:pPr>
      <w:r w:rsidRPr="00624F11">
        <w:rPr>
          <w:rFonts w:ascii="Arial" w:hAnsi="Arial" w:cs="Arial"/>
        </w:rPr>
        <w:t>Účast smluvních stran končí splněním všech závazků.</w:t>
      </w:r>
      <w:bookmarkStart w:id="0" w:name="id.26in1rg"/>
      <w:bookmarkEnd w:id="0"/>
    </w:p>
    <w:p w:rsidR="004A56CE" w:rsidRPr="00624F11" w:rsidRDefault="004A56CE" w:rsidP="0003237F">
      <w:pPr>
        <w:pStyle w:val="Nadpis4"/>
        <w:numPr>
          <w:ilvl w:val="0"/>
          <w:numId w:val="7"/>
        </w:numPr>
        <w:jc w:val="both"/>
        <w:rPr>
          <w:rFonts w:ascii="Arial" w:hAnsi="Arial" w:cs="Arial"/>
        </w:rPr>
      </w:pPr>
      <w:r w:rsidRPr="00624F11">
        <w:rPr>
          <w:rFonts w:ascii="Arial" w:hAnsi="Arial" w:cs="Arial"/>
        </w:rPr>
        <w:t xml:space="preserve">Není-li touto </w:t>
      </w:r>
      <w:bookmarkStart w:id="1" w:name="id.lnxbz9"/>
      <w:bookmarkEnd w:id="1"/>
      <w:r w:rsidRPr="00624F11">
        <w:rPr>
          <w:rFonts w:ascii="Arial" w:hAnsi="Arial" w:cs="Arial"/>
        </w:rPr>
        <w:t>smlouvou určeno jinak, vztahy mezi smluvními stranami se řídí ustanoveními zákona č. 89/2012 Sb., občanského zákoníku, ve znění pozdějších předpisů.</w:t>
      </w:r>
    </w:p>
    <w:p w:rsidR="004A56CE" w:rsidRPr="00624F11" w:rsidRDefault="004A56CE" w:rsidP="0003237F">
      <w:pPr>
        <w:pStyle w:val="Nadpis4"/>
        <w:numPr>
          <w:ilvl w:val="0"/>
          <w:numId w:val="7"/>
        </w:numPr>
        <w:jc w:val="both"/>
        <w:rPr>
          <w:rFonts w:ascii="Arial" w:hAnsi="Arial" w:cs="Arial"/>
        </w:rPr>
      </w:pPr>
      <w:r w:rsidRPr="00624F11">
        <w:rPr>
          <w:rFonts w:ascii="Arial" w:hAnsi="Arial" w:cs="Arial"/>
        </w:rPr>
        <w:t>Pokud by se v důsledku změny právních předpisů nebo z jiných důvodů stala některá ujednání této smlouvy byť částečně neplatnými nebo neúčinnými, smluvní strany prohlašují, že smlouva je ve zbývajícím rozsahu platná a účinná, neodporuje-li to jejímu účelu nebo nejedná-li se o ustanovení, která oddělit nelze. Zavazují se nahradit původní neplatné nebo neúčinné ustanovení novým ustanovením, které se bude účelem a obsahem co nejvíce podobat původnímu ustanovení.</w:t>
      </w:r>
    </w:p>
    <w:p w:rsidR="004A56CE" w:rsidRPr="00624F11" w:rsidRDefault="004A56CE" w:rsidP="0003237F">
      <w:pPr>
        <w:pStyle w:val="Nadpis4"/>
        <w:numPr>
          <w:ilvl w:val="0"/>
          <w:numId w:val="7"/>
        </w:numPr>
        <w:jc w:val="both"/>
        <w:rPr>
          <w:rFonts w:ascii="Arial" w:hAnsi="Arial" w:cs="Arial"/>
        </w:rPr>
      </w:pPr>
      <w:r w:rsidRPr="00624F11">
        <w:rPr>
          <w:rFonts w:ascii="Arial" w:hAnsi="Arial" w:cs="Arial"/>
        </w:rPr>
        <w:lastRenderedPageBreak/>
        <w:t xml:space="preserve">Veškeré spory plynoucí z této smlouvy se smluvní strany zavazují řešit přednostně dohodou a v případě potřeby změnou této smlouvy. V případě závažného porušení závazků ze strany jedné smluvní strany vzniká druhé smluvní straně právo okamžitě odstoupit od smlouvy. </w:t>
      </w:r>
    </w:p>
    <w:p w:rsidR="004A56CE" w:rsidRPr="00624F11" w:rsidRDefault="004A56CE" w:rsidP="0003237F">
      <w:pPr>
        <w:pStyle w:val="Nadpis4"/>
        <w:numPr>
          <w:ilvl w:val="0"/>
          <w:numId w:val="7"/>
        </w:numPr>
        <w:jc w:val="both"/>
        <w:rPr>
          <w:rFonts w:ascii="Arial" w:hAnsi="Arial" w:cs="Arial"/>
        </w:rPr>
      </w:pPr>
      <w:r w:rsidRPr="00624F11">
        <w:rPr>
          <w:rFonts w:ascii="Arial" w:hAnsi="Arial" w:cs="Arial"/>
        </w:rPr>
        <w:t>Tato smlouva může být měněna a doplňována pouze písemnými dodatky, které si smluvní strany sjednají. Tato smlouva byla před podpisem schválena oprávněnými orgány podporujících stran. Smluvní strany se ujišťují, že tuto dohodu uzavřely podle své svobodné vůle, nikoliv v tísni a za nevýhodných podmínek, což stvrzují podpisem.</w:t>
      </w:r>
    </w:p>
    <w:p w:rsidR="004A56CE" w:rsidRPr="00624F11" w:rsidRDefault="004A56CE" w:rsidP="0003237F">
      <w:pPr>
        <w:pStyle w:val="Nadpis4"/>
        <w:numPr>
          <w:ilvl w:val="0"/>
          <w:numId w:val="7"/>
        </w:numPr>
        <w:jc w:val="both"/>
        <w:rPr>
          <w:rFonts w:ascii="Arial" w:hAnsi="Arial" w:cs="Arial"/>
        </w:rPr>
      </w:pPr>
      <w:r w:rsidRPr="00624F11">
        <w:rPr>
          <w:rFonts w:ascii="Arial" w:hAnsi="Arial" w:cs="Arial"/>
        </w:rPr>
        <w:t>Smlouva se vyhotovuje ve dvou provedeních, každý ze stejnopisů má planost originálu. Každá smluvní strana obdrží jeden stejnopis.</w:t>
      </w:r>
    </w:p>
    <w:p w:rsidR="004A56CE" w:rsidRPr="00624F11" w:rsidRDefault="004A56CE" w:rsidP="0003237F">
      <w:pPr>
        <w:pStyle w:val="Nadpis4"/>
        <w:jc w:val="both"/>
        <w:rPr>
          <w:rFonts w:ascii="Arial" w:hAnsi="Arial" w:cs="Arial"/>
        </w:rPr>
      </w:pPr>
    </w:p>
    <w:p w:rsidR="004A56CE" w:rsidRPr="00624F11" w:rsidRDefault="004A56CE" w:rsidP="0003237F">
      <w:pPr>
        <w:pStyle w:val="Nadpis4"/>
        <w:jc w:val="both"/>
        <w:rPr>
          <w:rFonts w:ascii="Arial" w:hAnsi="Arial" w:cs="Arial"/>
        </w:rPr>
      </w:pPr>
    </w:p>
    <w:p w:rsidR="004A56CE" w:rsidRPr="00624F11" w:rsidRDefault="004A56CE" w:rsidP="0003237F">
      <w:pPr>
        <w:pStyle w:val="Nadpis4"/>
        <w:jc w:val="both"/>
        <w:rPr>
          <w:rFonts w:ascii="Arial" w:hAnsi="Arial" w:cs="Arial"/>
          <w:b/>
        </w:rPr>
      </w:pPr>
      <w:r w:rsidRPr="00624F11">
        <w:rPr>
          <w:rFonts w:ascii="Arial" w:hAnsi="Arial" w:cs="Arial"/>
          <w:b/>
        </w:rPr>
        <w:t>V Praze dne</w:t>
      </w:r>
    </w:p>
    <w:p w:rsidR="004A56CE" w:rsidRPr="00624F11" w:rsidRDefault="004A56CE" w:rsidP="0003237F">
      <w:pPr>
        <w:pStyle w:val="Nadpis4"/>
        <w:jc w:val="both"/>
        <w:rPr>
          <w:rFonts w:ascii="Arial" w:hAnsi="Arial" w:cs="Arial"/>
          <w:b/>
        </w:rPr>
      </w:pPr>
    </w:p>
    <w:p w:rsidR="004A56CE" w:rsidRPr="00624F11" w:rsidRDefault="004A56CE" w:rsidP="0003237F">
      <w:pPr>
        <w:pStyle w:val="Nadpis4"/>
        <w:jc w:val="both"/>
        <w:rPr>
          <w:rFonts w:ascii="Arial" w:hAnsi="Arial" w:cs="Arial"/>
          <w:b/>
        </w:rPr>
      </w:pPr>
    </w:p>
    <w:p w:rsidR="000342D6" w:rsidRPr="00624F11" w:rsidRDefault="000342D6" w:rsidP="0003237F">
      <w:pPr>
        <w:pStyle w:val="Nadpis4"/>
        <w:jc w:val="both"/>
        <w:rPr>
          <w:rFonts w:ascii="Arial" w:hAnsi="Arial" w:cs="Arial"/>
          <w:b/>
        </w:rPr>
      </w:pPr>
    </w:p>
    <w:p w:rsidR="000342D6" w:rsidRPr="00624F11" w:rsidRDefault="000342D6" w:rsidP="0003237F">
      <w:pPr>
        <w:pStyle w:val="Nadpis4"/>
        <w:jc w:val="both"/>
        <w:rPr>
          <w:rFonts w:ascii="Arial" w:hAnsi="Arial" w:cs="Arial"/>
          <w:b/>
        </w:rPr>
      </w:pPr>
    </w:p>
    <w:p w:rsidR="000342D6" w:rsidRPr="00624F11" w:rsidRDefault="003A2CCF" w:rsidP="003A2CCF">
      <w:pPr>
        <w:pStyle w:val="Normlnweb"/>
        <w:rPr>
          <w:rFonts w:ascii="Arial" w:hAnsi="Arial" w:cs="Arial"/>
        </w:rPr>
      </w:pPr>
      <w:r w:rsidRPr="00624F11">
        <w:rPr>
          <w:rFonts w:ascii="Arial" w:hAnsi="Arial" w:cs="Arial"/>
        </w:rPr>
        <w:tab/>
      </w:r>
      <w:r w:rsidRPr="00624F11">
        <w:rPr>
          <w:rFonts w:ascii="Arial" w:hAnsi="Arial" w:cs="Arial"/>
        </w:rPr>
        <w:tab/>
      </w:r>
      <w:r w:rsidRPr="00624F11">
        <w:rPr>
          <w:rFonts w:ascii="Arial" w:hAnsi="Arial" w:cs="Arial"/>
        </w:rPr>
        <w:tab/>
      </w:r>
      <w:r w:rsidRPr="00624F11">
        <w:rPr>
          <w:rFonts w:ascii="Arial" w:hAnsi="Arial" w:cs="Arial"/>
        </w:rPr>
        <w:tab/>
      </w:r>
      <w:r w:rsidRPr="00624F11">
        <w:rPr>
          <w:rFonts w:ascii="Arial" w:hAnsi="Arial" w:cs="Arial"/>
        </w:rPr>
        <w:tab/>
      </w:r>
    </w:p>
    <w:p w:rsidR="000342D6" w:rsidRPr="00624F11" w:rsidRDefault="004A56CE" w:rsidP="000342D6">
      <w:pPr>
        <w:pStyle w:val="Nadpis4"/>
        <w:jc w:val="both"/>
        <w:rPr>
          <w:rFonts w:ascii="Arial" w:hAnsi="Arial" w:cs="Arial"/>
          <w:b/>
        </w:rPr>
      </w:pPr>
      <w:r w:rsidRPr="00624F11">
        <w:rPr>
          <w:rFonts w:ascii="Arial" w:hAnsi="Arial" w:cs="Arial"/>
          <w:b/>
        </w:rPr>
        <w:t>____________________</w:t>
      </w:r>
      <w:r w:rsidR="00201333">
        <w:rPr>
          <w:rFonts w:ascii="Arial" w:hAnsi="Arial" w:cs="Arial"/>
          <w:b/>
        </w:rPr>
        <w:t>__________</w:t>
      </w:r>
      <w:r w:rsidR="00201333">
        <w:rPr>
          <w:rFonts w:ascii="Arial" w:hAnsi="Arial" w:cs="Arial"/>
          <w:b/>
        </w:rPr>
        <w:tab/>
      </w:r>
      <w:r w:rsidR="00201333">
        <w:rPr>
          <w:rFonts w:ascii="Arial" w:hAnsi="Arial" w:cs="Arial"/>
          <w:b/>
        </w:rPr>
        <w:tab/>
      </w:r>
      <w:r w:rsidR="00201333">
        <w:rPr>
          <w:rFonts w:ascii="Arial" w:hAnsi="Arial" w:cs="Arial"/>
          <w:b/>
        </w:rPr>
        <w:tab/>
      </w:r>
      <w:r w:rsidR="000342D6" w:rsidRPr="00624F11">
        <w:rPr>
          <w:rFonts w:ascii="Arial" w:hAnsi="Arial" w:cs="Arial"/>
          <w:b/>
        </w:rPr>
        <w:t>______________________________</w:t>
      </w:r>
    </w:p>
    <w:p w:rsidR="004A56CE" w:rsidRPr="00624F11" w:rsidRDefault="000342D6" w:rsidP="0003237F">
      <w:pPr>
        <w:pStyle w:val="Nadpis4"/>
        <w:jc w:val="both"/>
        <w:rPr>
          <w:rFonts w:ascii="Arial" w:hAnsi="Arial" w:cs="Arial"/>
          <w:b/>
        </w:rPr>
      </w:pPr>
      <w:r w:rsidRPr="00624F11">
        <w:rPr>
          <w:rFonts w:ascii="Arial" w:hAnsi="Arial" w:cs="Arial"/>
          <w:b/>
        </w:rPr>
        <w:t>Mgr. Václav Láska</w:t>
      </w:r>
      <w:r w:rsidRPr="00624F11">
        <w:rPr>
          <w:rFonts w:ascii="Arial" w:hAnsi="Arial" w:cs="Arial"/>
          <w:b/>
        </w:rPr>
        <w:tab/>
      </w:r>
      <w:r w:rsidRPr="00624F11">
        <w:rPr>
          <w:rFonts w:ascii="Arial" w:hAnsi="Arial" w:cs="Arial"/>
          <w:b/>
        </w:rPr>
        <w:tab/>
      </w:r>
      <w:r w:rsidRPr="00624F11">
        <w:rPr>
          <w:rFonts w:ascii="Arial" w:hAnsi="Arial" w:cs="Arial"/>
          <w:b/>
        </w:rPr>
        <w:tab/>
      </w:r>
      <w:r w:rsidRPr="00624F11">
        <w:rPr>
          <w:rFonts w:ascii="Arial" w:hAnsi="Arial" w:cs="Arial"/>
          <w:b/>
        </w:rPr>
        <w:tab/>
      </w:r>
      <w:r w:rsidRPr="00624F11">
        <w:rPr>
          <w:rFonts w:ascii="Arial" w:hAnsi="Arial" w:cs="Arial"/>
          <w:b/>
        </w:rPr>
        <w:tab/>
      </w:r>
      <w:r w:rsidRPr="00624F11">
        <w:rPr>
          <w:rFonts w:ascii="Arial" w:hAnsi="Arial" w:cs="Arial"/>
          <w:b/>
        </w:rPr>
        <w:tab/>
      </w:r>
      <w:r w:rsidR="00201333" w:rsidRPr="00201333">
        <w:rPr>
          <w:rFonts w:ascii="Arial" w:hAnsi="Arial" w:cs="Arial"/>
          <w:b/>
        </w:rPr>
        <w:t xml:space="preserve">PhDr. </w:t>
      </w:r>
      <w:r w:rsidR="00201333">
        <w:rPr>
          <w:rFonts w:ascii="Arial" w:hAnsi="Arial" w:cs="Arial"/>
          <w:b/>
        </w:rPr>
        <w:t>Ivan</w:t>
      </w:r>
      <w:r w:rsidR="00201333" w:rsidRPr="00201333">
        <w:rPr>
          <w:rFonts w:ascii="Arial" w:hAnsi="Arial" w:cs="Arial"/>
          <w:b/>
        </w:rPr>
        <w:t xml:space="preserve"> Bartoš, Ph.D.</w:t>
      </w:r>
    </w:p>
    <w:p w:rsidR="000342D6" w:rsidRPr="00624F11" w:rsidRDefault="000342D6" w:rsidP="0003237F">
      <w:pPr>
        <w:pStyle w:val="Nadpis4"/>
        <w:jc w:val="both"/>
        <w:rPr>
          <w:rFonts w:ascii="Arial" w:hAnsi="Arial" w:cs="Arial"/>
        </w:rPr>
      </w:pPr>
      <w:r w:rsidRPr="00624F11">
        <w:rPr>
          <w:rFonts w:ascii="Arial" w:hAnsi="Arial" w:cs="Arial"/>
        </w:rPr>
        <w:t>předseda SEN 21</w:t>
      </w:r>
      <w:r w:rsidRPr="00624F11">
        <w:rPr>
          <w:rFonts w:ascii="Arial" w:hAnsi="Arial" w:cs="Arial"/>
        </w:rPr>
        <w:tab/>
      </w:r>
      <w:r w:rsidRPr="00624F11">
        <w:rPr>
          <w:rFonts w:ascii="Arial" w:hAnsi="Arial" w:cs="Arial"/>
        </w:rPr>
        <w:tab/>
      </w:r>
      <w:r w:rsidRPr="00624F11">
        <w:rPr>
          <w:rFonts w:ascii="Arial" w:hAnsi="Arial" w:cs="Arial"/>
        </w:rPr>
        <w:tab/>
      </w:r>
      <w:r w:rsidRPr="00624F11">
        <w:rPr>
          <w:rFonts w:ascii="Arial" w:hAnsi="Arial" w:cs="Arial"/>
        </w:rPr>
        <w:tab/>
      </w:r>
      <w:r w:rsidRPr="00624F11">
        <w:rPr>
          <w:rFonts w:ascii="Arial" w:hAnsi="Arial" w:cs="Arial"/>
        </w:rPr>
        <w:tab/>
      </w:r>
      <w:r w:rsidRPr="00624F11">
        <w:rPr>
          <w:rFonts w:ascii="Arial" w:hAnsi="Arial" w:cs="Arial"/>
        </w:rPr>
        <w:tab/>
      </w:r>
      <w:r w:rsidR="002F3DEE" w:rsidRPr="00624F11">
        <w:rPr>
          <w:rFonts w:ascii="Arial" w:hAnsi="Arial" w:cs="Arial"/>
        </w:rPr>
        <w:t>předsed</w:t>
      </w:r>
      <w:r w:rsidR="00DC263E" w:rsidRPr="00624F11">
        <w:rPr>
          <w:rFonts w:ascii="Arial" w:hAnsi="Arial" w:cs="Arial"/>
        </w:rPr>
        <w:t>a</w:t>
      </w:r>
      <w:r w:rsidR="002F3DEE" w:rsidRPr="00624F11">
        <w:rPr>
          <w:rFonts w:ascii="Arial" w:hAnsi="Arial" w:cs="Arial"/>
        </w:rPr>
        <w:t xml:space="preserve"> </w:t>
      </w:r>
      <w:r w:rsidR="00201333">
        <w:rPr>
          <w:rFonts w:ascii="Arial" w:hAnsi="Arial" w:cs="Arial"/>
        </w:rPr>
        <w:t>Pirátů</w:t>
      </w:r>
    </w:p>
    <w:p w:rsidR="00420D32" w:rsidRPr="00624F11" w:rsidRDefault="00420D32" w:rsidP="0003237F">
      <w:pPr>
        <w:pStyle w:val="Nadpis4"/>
        <w:jc w:val="both"/>
        <w:rPr>
          <w:rFonts w:ascii="Arial" w:hAnsi="Arial" w:cs="Arial"/>
        </w:rPr>
      </w:pPr>
    </w:p>
    <w:sectPr w:rsidR="00420D32" w:rsidRPr="00624F11" w:rsidSect="002D2438">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51D" w:rsidRDefault="0066651D" w:rsidP="00C972FA">
      <w:pPr>
        <w:spacing w:after="0" w:line="240" w:lineRule="auto"/>
      </w:pPr>
      <w:r>
        <w:separator/>
      </w:r>
    </w:p>
  </w:endnote>
  <w:endnote w:type="continuationSeparator" w:id="0">
    <w:p w:rsidR="0066651D" w:rsidRDefault="0066651D" w:rsidP="00C97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ontserrat Light">
    <w:altName w:val="Arial"/>
    <w:panose1 w:val="00000000000000000000"/>
    <w:charset w:val="00"/>
    <w:family w:val="modern"/>
    <w:notTrueType/>
    <w:pitch w:val="variable"/>
    <w:sig w:usb0="00000007" w:usb1="00000000" w:usb2="00000000" w:usb3="00000000" w:csb0="00000093" w:csb1="00000000"/>
  </w:font>
  <w:font w:name="Montserrat 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38" w:rsidRDefault="002D2438" w:rsidP="002D2438">
    <w:pPr>
      <w:pStyle w:val="Zpat"/>
      <w:rPr>
        <w:color w:val="00A3AD" w:themeColor="text1"/>
      </w:rPr>
    </w:pPr>
  </w:p>
  <w:p w:rsidR="002D2438" w:rsidRPr="002D2438" w:rsidRDefault="004144BC" w:rsidP="002D2438">
    <w:pPr>
      <w:pStyle w:val="Zpat"/>
      <w:rPr>
        <w:color w:val="00A3AD" w:themeColor="text1"/>
      </w:rPr>
    </w:pPr>
    <w:r>
      <w:rPr>
        <w:noProof/>
        <w:color w:val="00A3AD" w:themeColor="text1"/>
      </w:rPr>
      <w:pict>
        <v:shapetype id="_x0000_t202" coordsize="21600,21600" o:spt="202" path="m,l,21600r21600,l21600,xe">
          <v:stroke joinstyle="miter"/>
          <v:path gradientshapeok="t" o:connecttype="rect"/>
        </v:shapetype>
        <v:shape id="Text Box 49" o:spid="_x0000_s4097" type="#_x0000_t202" style="position:absolute;margin-left:377.9pt;margin-top:11.45pt;width:108pt;height:26.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" filled="f" stroked="f" strokeweight=".5pt">
          <v:textbox>
            <w:txbxContent>
              <w:p w:rsidR="00CF6A94" w:rsidRPr="00624F11" w:rsidRDefault="004144BC" w:rsidP="00CF6A94">
                <w:pPr>
                  <w:spacing w:after="0"/>
                  <w:jc w:val="right"/>
                  <w:rPr>
                    <w:color w:val="1A4A73"/>
                  </w:rPr>
                </w:pPr>
                <w:r w:rsidRPr="00624F11">
                  <w:rPr>
                    <w:b/>
                    <w:bCs/>
                    <w:color w:val="1A4A73"/>
                  </w:rPr>
                  <w:fldChar w:fldCharType="begin"/>
                </w:r>
                <w:r w:rsidR="00CF6A94" w:rsidRPr="00624F11">
                  <w:rPr>
                    <w:b/>
                    <w:bCs/>
                    <w:color w:val="1A4A73"/>
                  </w:rPr>
                  <w:instrText xml:space="preserve"> PAGE  \* Arabic  \* MERGEFORMAT </w:instrText>
                </w:r>
                <w:r w:rsidRPr="00624F11">
                  <w:rPr>
                    <w:b/>
                    <w:bCs/>
                    <w:color w:val="1A4A73"/>
                  </w:rPr>
                  <w:fldChar w:fldCharType="separate"/>
                </w:r>
                <w:r w:rsidR="00201333">
                  <w:rPr>
                    <w:b/>
                    <w:bCs/>
                    <w:noProof/>
                    <w:color w:val="1A4A73"/>
                  </w:rPr>
                  <w:t>3</w:t>
                </w:r>
                <w:r w:rsidRPr="00624F11">
                  <w:rPr>
                    <w:b/>
                    <w:bCs/>
                    <w:color w:val="1A4A73"/>
                  </w:rPr>
                  <w:fldChar w:fldCharType="end"/>
                </w:r>
                <w:r w:rsidR="00CF6A94" w:rsidRPr="00624F11">
                  <w:rPr>
                    <w:color w:val="1A4A73"/>
                  </w:rPr>
                  <w:t xml:space="preserve"> / </w:t>
                </w:r>
                <w:fldSimple w:instr=" NUMPAGES  \* Arabic  \* MERGEFORMAT ">
                  <w:r w:rsidR="00201333" w:rsidRPr="00201333">
                    <w:rPr>
                      <w:b/>
                      <w:bCs/>
                      <w:noProof/>
                      <w:color w:val="1A4A73"/>
                    </w:rPr>
                    <w:t>3</w:t>
                  </w:r>
                </w:fldSimple>
              </w:p>
            </w:txbxContent>
          </v:textbox>
        </v:shape>
      </w:pict>
    </w:r>
  </w:p>
  <w:p w:rsidR="00C972FA" w:rsidRPr="00624F11" w:rsidRDefault="004144BC" w:rsidP="002D2438">
    <w:pPr>
      <w:pStyle w:val="Zpat"/>
      <w:rPr>
        <w:rFonts w:ascii="Arial" w:hAnsi="Arial" w:cs="Arial"/>
        <w:color w:val="1A4A73"/>
      </w:rPr>
    </w:pPr>
    <w:hyperlink r:id="rId1" w:history="1">
      <w:r w:rsidR="002D2438" w:rsidRPr="00624F11">
        <w:rPr>
          <w:rStyle w:val="Hypertextovodkaz"/>
          <w:rFonts w:ascii="Arial" w:hAnsi="Arial" w:cs="Arial"/>
          <w:color w:val="1A4A73"/>
          <w:u w:val="none"/>
        </w:rPr>
        <w:t>info@sen21.</w:t>
      </w:r>
      <w:proofErr w:type="gramStart"/>
      <w:r w:rsidR="002D2438" w:rsidRPr="00624F11">
        <w:rPr>
          <w:rStyle w:val="Hypertextovodkaz"/>
          <w:rFonts w:ascii="Arial" w:hAnsi="Arial" w:cs="Arial"/>
          <w:color w:val="1A4A73"/>
          <w:u w:val="none"/>
        </w:rPr>
        <w:t>cz</w:t>
      </w:r>
    </w:hyperlink>
    <w:r w:rsidR="00C972FA" w:rsidRPr="00624F11">
      <w:rPr>
        <w:rFonts w:ascii="Arial" w:hAnsi="Arial" w:cs="Arial"/>
        <w:color w:val="1A4A73"/>
      </w:rPr>
      <w:t xml:space="preserve">     |     </w:t>
    </w:r>
    <w:hyperlink r:id="rId2" w:history="1">
      <w:r w:rsidR="00C972FA" w:rsidRPr="00624F11">
        <w:rPr>
          <w:rStyle w:val="Hypertextovodkaz"/>
          <w:rFonts w:ascii="Arial" w:hAnsi="Arial" w:cs="Arial"/>
          <w:color w:val="1A4A73"/>
          <w:u w:val="none"/>
        </w:rPr>
        <w:t>www</w:t>
      </w:r>
      <w:proofErr w:type="gramEnd"/>
      <w:r w:rsidR="00C972FA" w:rsidRPr="00624F11">
        <w:rPr>
          <w:rStyle w:val="Hypertextovodkaz"/>
          <w:rFonts w:ascii="Arial" w:hAnsi="Arial" w:cs="Arial"/>
          <w:color w:val="1A4A73"/>
          <w:u w:val="none"/>
        </w:rPr>
        <w:t>.sen21.cz</w:t>
      </w:r>
    </w:hyperlink>
    <w:r w:rsidR="002D2438" w:rsidRPr="00624F11">
      <w:rPr>
        <w:rFonts w:ascii="Arial" w:hAnsi="Arial" w:cs="Arial"/>
        <w:color w:val="1A4A7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51D" w:rsidRDefault="0066651D" w:rsidP="00C972FA">
      <w:pPr>
        <w:spacing w:after="0" w:line="240" w:lineRule="auto"/>
      </w:pPr>
      <w:r>
        <w:separator/>
      </w:r>
    </w:p>
  </w:footnote>
  <w:footnote w:type="continuationSeparator" w:id="0">
    <w:p w:rsidR="0066651D" w:rsidRDefault="0066651D" w:rsidP="00C972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38" w:rsidRDefault="002D2438" w:rsidP="002D2438">
    <w:pPr>
      <w:pStyle w:val="Zhlav"/>
      <w:ind w:left="180" w:hanging="180"/>
    </w:pPr>
  </w:p>
  <w:p w:rsidR="002D2438" w:rsidRDefault="00624F11" w:rsidP="00624F11">
    <w:pPr>
      <w:pStyle w:val="Zhlav"/>
      <w:jc w:val="right"/>
    </w:pPr>
    <w:r w:rsidRPr="00624F11">
      <w:rPr>
        <w:noProof/>
        <w:lang w:eastAsia="cs-CZ"/>
      </w:rPr>
      <w:drawing>
        <wp:inline distT="0" distB="0" distL="0" distR="0">
          <wp:extent cx="1158571" cy="6082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8571" cy="608250"/>
                  </a:xfrm>
                  <a:prstGeom prst="rect">
                    <a:avLst/>
                  </a:prstGeom>
                  <a:ln/>
                </pic:spPr>
              </pic:pic>
            </a:graphicData>
          </a:graphic>
        </wp:inline>
      </w:drawing>
    </w:r>
  </w:p>
  <w:p w:rsidR="002D2438" w:rsidRDefault="002D2438" w:rsidP="002D2438">
    <w:pPr>
      <w:pStyle w:val="Zhlav"/>
    </w:pPr>
  </w:p>
  <w:p w:rsidR="002D2438" w:rsidRDefault="002D2438" w:rsidP="002D243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F6824"/>
    <w:multiLevelType w:val="hybridMultilevel"/>
    <w:tmpl w:val="BC00F74C"/>
    <w:lvl w:ilvl="0" w:tplc="C9EC07B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44B333E"/>
    <w:multiLevelType w:val="hybridMultilevel"/>
    <w:tmpl w:val="5DA875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4613A7A"/>
    <w:multiLevelType w:val="hybridMultilevel"/>
    <w:tmpl w:val="1E421CCA"/>
    <w:lvl w:ilvl="0" w:tplc="762AB5BA">
      <w:start w:val="1"/>
      <w:numFmt w:val="decimal"/>
      <w:lvlText w:val="%1."/>
      <w:lvlJc w:val="left"/>
      <w:pPr>
        <w:ind w:left="720" w:hanging="360"/>
      </w:pPr>
      <w:rPr>
        <w:rFonts w:hint="default"/>
        <w:b/>
      </w:rPr>
    </w:lvl>
    <w:lvl w:ilvl="1" w:tplc="D16E1C9A">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EFA47E5"/>
    <w:multiLevelType w:val="hybridMultilevel"/>
    <w:tmpl w:val="67F80D3C"/>
    <w:lvl w:ilvl="0" w:tplc="28721B3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8AD3CFB"/>
    <w:multiLevelType w:val="hybridMultilevel"/>
    <w:tmpl w:val="30069C72"/>
    <w:lvl w:ilvl="0" w:tplc="32FC7EF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02F1A6F"/>
    <w:multiLevelType w:val="hybridMultilevel"/>
    <w:tmpl w:val="314202C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A113D6F"/>
    <w:multiLevelType w:val="hybridMultilevel"/>
    <w:tmpl w:val="ED72F6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CC2330"/>
    <w:rsid w:val="00016581"/>
    <w:rsid w:val="00022144"/>
    <w:rsid w:val="0003237F"/>
    <w:rsid w:val="000342D6"/>
    <w:rsid w:val="00036C20"/>
    <w:rsid w:val="000C22FB"/>
    <w:rsid w:val="00106FE0"/>
    <w:rsid w:val="001559E0"/>
    <w:rsid w:val="00191507"/>
    <w:rsid w:val="00192F42"/>
    <w:rsid w:val="001B4DC1"/>
    <w:rsid w:val="001C5A77"/>
    <w:rsid w:val="001D6F04"/>
    <w:rsid w:val="001F3F0F"/>
    <w:rsid w:val="001F4F7C"/>
    <w:rsid w:val="00201333"/>
    <w:rsid w:val="0020697B"/>
    <w:rsid w:val="00231772"/>
    <w:rsid w:val="00270245"/>
    <w:rsid w:val="00270459"/>
    <w:rsid w:val="002A7AD0"/>
    <w:rsid w:val="002B56C2"/>
    <w:rsid w:val="002D2438"/>
    <w:rsid w:val="002F3DEE"/>
    <w:rsid w:val="002F7FA6"/>
    <w:rsid w:val="00316D12"/>
    <w:rsid w:val="00353705"/>
    <w:rsid w:val="003A2CCF"/>
    <w:rsid w:val="003C7D42"/>
    <w:rsid w:val="004144BC"/>
    <w:rsid w:val="00416460"/>
    <w:rsid w:val="00420D32"/>
    <w:rsid w:val="0046113F"/>
    <w:rsid w:val="0047041E"/>
    <w:rsid w:val="004A56CE"/>
    <w:rsid w:val="004C19E3"/>
    <w:rsid w:val="00506A59"/>
    <w:rsid w:val="00512F8C"/>
    <w:rsid w:val="0056650D"/>
    <w:rsid w:val="005A2A3C"/>
    <w:rsid w:val="005C5CAD"/>
    <w:rsid w:val="006241C1"/>
    <w:rsid w:val="00624F11"/>
    <w:rsid w:val="006439B0"/>
    <w:rsid w:val="00647323"/>
    <w:rsid w:val="0066059B"/>
    <w:rsid w:val="0066651D"/>
    <w:rsid w:val="006741A3"/>
    <w:rsid w:val="00690AB9"/>
    <w:rsid w:val="00691910"/>
    <w:rsid w:val="006B2717"/>
    <w:rsid w:val="00752905"/>
    <w:rsid w:val="00766D98"/>
    <w:rsid w:val="007806EA"/>
    <w:rsid w:val="007D1412"/>
    <w:rsid w:val="00825A4D"/>
    <w:rsid w:val="0084102F"/>
    <w:rsid w:val="00887F9A"/>
    <w:rsid w:val="00907744"/>
    <w:rsid w:val="00917070"/>
    <w:rsid w:val="00925D62"/>
    <w:rsid w:val="0094561D"/>
    <w:rsid w:val="0096314C"/>
    <w:rsid w:val="00965DD9"/>
    <w:rsid w:val="009972A8"/>
    <w:rsid w:val="009B5FED"/>
    <w:rsid w:val="009E4124"/>
    <w:rsid w:val="00A2270C"/>
    <w:rsid w:val="00A2486A"/>
    <w:rsid w:val="00A42D2A"/>
    <w:rsid w:val="00A60CBF"/>
    <w:rsid w:val="00A6152D"/>
    <w:rsid w:val="00A74C57"/>
    <w:rsid w:val="00A77346"/>
    <w:rsid w:val="00B04016"/>
    <w:rsid w:val="00B42317"/>
    <w:rsid w:val="00B51BB4"/>
    <w:rsid w:val="00B51D20"/>
    <w:rsid w:val="00BC4E00"/>
    <w:rsid w:val="00C61D45"/>
    <w:rsid w:val="00C72969"/>
    <w:rsid w:val="00C90549"/>
    <w:rsid w:val="00C91387"/>
    <w:rsid w:val="00C972FA"/>
    <w:rsid w:val="00CC0220"/>
    <w:rsid w:val="00CC1D36"/>
    <w:rsid w:val="00CC2330"/>
    <w:rsid w:val="00CF6A94"/>
    <w:rsid w:val="00D0186E"/>
    <w:rsid w:val="00D13750"/>
    <w:rsid w:val="00D346AC"/>
    <w:rsid w:val="00D826FF"/>
    <w:rsid w:val="00D87867"/>
    <w:rsid w:val="00DC263E"/>
    <w:rsid w:val="00E0076D"/>
    <w:rsid w:val="00E13472"/>
    <w:rsid w:val="00E91ED3"/>
    <w:rsid w:val="00EF24F3"/>
    <w:rsid w:val="00F20F5E"/>
    <w:rsid w:val="00F25392"/>
    <w:rsid w:val="00F37390"/>
    <w:rsid w:val="00F610BB"/>
    <w:rsid w:val="00F7784F"/>
    <w:rsid w:val="00FB5AE5"/>
    <w:rsid w:val="00FC3FC7"/>
    <w:rsid w:val="00FF11C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0D32"/>
    <w:rPr>
      <w:lang w:val="cs-CZ"/>
    </w:rPr>
  </w:style>
  <w:style w:type="paragraph" w:styleId="Nadpis1">
    <w:name w:val="heading 1"/>
    <w:basedOn w:val="Normln"/>
    <w:next w:val="Normln"/>
    <w:link w:val="Nadpis1Char"/>
    <w:uiPriority w:val="9"/>
    <w:qFormat/>
    <w:rsid w:val="00D346AC"/>
    <w:pPr>
      <w:keepNext/>
      <w:keepLines/>
      <w:spacing w:before="240" w:after="0"/>
      <w:outlineLvl w:val="0"/>
    </w:pPr>
    <w:rPr>
      <w:rFonts w:asciiTheme="majorHAnsi" w:eastAsiaTheme="majorEastAsia" w:hAnsiTheme="majorHAnsi" w:cstheme="majorBidi"/>
      <w:color w:val="00A3AD" w:themeColor="text1"/>
      <w:sz w:val="48"/>
      <w:szCs w:val="32"/>
    </w:rPr>
  </w:style>
  <w:style w:type="paragraph" w:styleId="Nadpis2">
    <w:name w:val="heading 2"/>
    <w:basedOn w:val="Normln"/>
    <w:next w:val="Normln"/>
    <w:link w:val="Nadpis2Char"/>
    <w:uiPriority w:val="9"/>
    <w:unhideWhenUsed/>
    <w:qFormat/>
    <w:rsid w:val="00D346AC"/>
    <w:pPr>
      <w:keepNext/>
      <w:keepLines/>
      <w:spacing w:before="40" w:after="0"/>
      <w:outlineLvl w:val="1"/>
    </w:pPr>
    <w:rPr>
      <w:rFonts w:asciiTheme="majorHAnsi" w:eastAsiaTheme="majorEastAsia" w:hAnsiTheme="majorHAnsi" w:cstheme="majorBidi"/>
      <w:color w:val="00A3AD" w:themeColor="text1"/>
      <w:sz w:val="40"/>
      <w:szCs w:val="26"/>
    </w:rPr>
  </w:style>
  <w:style w:type="paragraph" w:styleId="Nadpis3">
    <w:name w:val="heading 3"/>
    <w:basedOn w:val="Normln"/>
    <w:next w:val="Normln"/>
    <w:link w:val="Nadpis3Char"/>
    <w:uiPriority w:val="9"/>
    <w:unhideWhenUsed/>
    <w:qFormat/>
    <w:rsid w:val="00D346AC"/>
    <w:pPr>
      <w:keepNext/>
      <w:keepLines/>
      <w:spacing w:before="40" w:after="0"/>
      <w:outlineLvl w:val="2"/>
    </w:pPr>
    <w:rPr>
      <w:rFonts w:asciiTheme="majorHAnsi" w:eastAsiaTheme="majorEastAsia" w:hAnsiTheme="majorHAnsi" w:cstheme="majorBidi"/>
      <w:color w:val="B83A4B" w:themeColor="accent2"/>
      <w:sz w:val="32"/>
      <w:szCs w:val="24"/>
    </w:rPr>
  </w:style>
  <w:style w:type="paragraph" w:styleId="Nadpis4">
    <w:name w:val="heading 4"/>
    <w:basedOn w:val="Normln"/>
    <w:next w:val="Normln"/>
    <w:link w:val="Nadpis4Char"/>
    <w:uiPriority w:val="9"/>
    <w:unhideWhenUsed/>
    <w:qFormat/>
    <w:rsid w:val="00D346AC"/>
    <w:pPr>
      <w:keepNext/>
      <w:keepLines/>
      <w:spacing w:before="40" w:after="0"/>
      <w:outlineLvl w:val="3"/>
    </w:pPr>
    <w:rPr>
      <w:rFonts w:asciiTheme="majorHAnsi" w:eastAsiaTheme="majorEastAsia" w:hAnsiTheme="majorHAnsi" w:cstheme="majorBidi"/>
      <w:iCs/>
      <w:color w:val="000000" w:themeColor="text2"/>
    </w:rPr>
  </w:style>
  <w:style w:type="paragraph" w:styleId="Nadpis5">
    <w:name w:val="heading 5"/>
    <w:basedOn w:val="Normln"/>
    <w:next w:val="Normln"/>
    <w:link w:val="Nadpis5Char"/>
    <w:uiPriority w:val="9"/>
    <w:unhideWhenUsed/>
    <w:qFormat/>
    <w:rsid w:val="00D346AC"/>
    <w:pPr>
      <w:keepNext/>
      <w:keepLines/>
      <w:spacing w:before="40" w:after="0"/>
      <w:outlineLvl w:val="4"/>
    </w:pPr>
    <w:rPr>
      <w:rFonts w:asciiTheme="majorHAnsi" w:eastAsiaTheme="majorEastAsia" w:hAnsiTheme="majorHAnsi" w:cstheme="majorBidi"/>
      <w:color w:val="00A3AD" w:themeColor="text1"/>
    </w:rPr>
  </w:style>
  <w:style w:type="paragraph" w:styleId="Nadpis6">
    <w:name w:val="heading 6"/>
    <w:basedOn w:val="Normln"/>
    <w:next w:val="Normln"/>
    <w:link w:val="Nadpis6Char"/>
    <w:uiPriority w:val="9"/>
    <w:unhideWhenUsed/>
    <w:qFormat/>
    <w:rsid w:val="00D346AC"/>
    <w:pPr>
      <w:keepNext/>
      <w:keepLines/>
      <w:spacing w:before="40" w:after="0"/>
      <w:outlineLvl w:val="5"/>
    </w:pPr>
    <w:rPr>
      <w:rFonts w:asciiTheme="majorHAnsi" w:eastAsiaTheme="majorEastAsia" w:hAnsiTheme="majorHAnsi" w:cstheme="majorBidi"/>
      <w:color w:val="B83A4B" w:themeColor="accent2"/>
    </w:rPr>
  </w:style>
  <w:style w:type="paragraph" w:styleId="Nadpis7">
    <w:name w:val="heading 7"/>
    <w:basedOn w:val="Normln"/>
    <w:next w:val="Normln"/>
    <w:link w:val="Nadpis7Char"/>
    <w:uiPriority w:val="9"/>
    <w:unhideWhenUsed/>
    <w:rsid w:val="00D346AC"/>
    <w:pPr>
      <w:keepNext/>
      <w:keepLines/>
      <w:spacing w:before="40" w:after="0"/>
      <w:outlineLvl w:val="6"/>
    </w:pPr>
    <w:rPr>
      <w:rFonts w:asciiTheme="majorHAnsi" w:eastAsiaTheme="majorEastAsia" w:hAnsiTheme="majorHAnsi" w:cstheme="majorBidi"/>
      <w:i/>
      <w:iCs/>
      <w:color w:val="000000" w:themeColor="text2"/>
    </w:rPr>
  </w:style>
  <w:style w:type="paragraph" w:styleId="Nadpis8">
    <w:name w:val="heading 8"/>
    <w:basedOn w:val="Normln"/>
    <w:next w:val="Normln"/>
    <w:link w:val="Nadpis8Char"/>
    <w:uiPriority w:val="9"/>
    <w:unhideWhenUsed/>
    <w:qFormat/>
    <w:rsid w:val="00D346AC"/>
    <w:pPr>
      <w:keepNext/>
      <w:keepLines/>
      <w:spacing w:before="40" w:after="0"/>
      <w:outlineLvl w:val="7"/>
    </w:pPr>
    <w:rPr>
      <w:rFonts w:asciiTheme="majorHAnsi" w:eastAsiaTheme="majorEastAsia" w:hAnsiTheme="majorHAnsi" w:cstheme="majorBidi"/>
      <w:i/>
      <w:color w:val="00A3AD" w:themeColor="text1"/>
      <w:sz w:val="21"/>
      <w:szCs w:val="21"/>
    </w:rPr>
  </w:style>
  <w:style w:type="paragraph" w:styleId="Nadpis9">
    <w:name w:val="heading 9"/>
    <w:basedOn w:val="Normln"/>
    <w:next w:val="Normln"/>
    <w:link w:val="Nadpis9Char"/>
    <w:uiPriority w:val="9"/>
    <w:unhideWhenUsed/>
    <w:rsid w:val="00D346AC"/>
    <w:pPr>
      <w:keepNext/>
      <w:keepLines/>
      <w:spacing w:before="40" w:after="0"/>
      <w:outlineLvl w:val="8"/>
    </w:pPr>
    <w:rPr>
      <w:rFonts w:asciiTheme="majorHAnsi" w:eastAsiaTheme="majorEastAsia" w:hAnsiTheme="majorHAnsi" w:cstheme="majorBidi"/>
      <w:i/>
      <w:iCs/>
      <w:color w:val="B83A4B" w:themeColor="accent2"/>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rsid w:val="00C972FA"/>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972FA"/>
    <w:rPr>
      <w:rFonts w:asciiTheme="majorHAnsi" w:eastAsiaTheme="majorEastAsia" w:hAnsiTheme="majorHAnsi" w:cstheme="majorBidi"/>
      <w:spacing w:val="-10"/>
      <w:kern w:val="28"/>
      <w:sz w:val="56"/>
      <w:szCs w:val="56"/>
      <w:lang w:val="cs-CZ"/>
    </w:rPr>
  </w:style>
  <w:style w:type="character" w:styleId="Siln">
    <w:name w:val="Strong"/>
    <w:basedOn w:val="Standardnpsmoodstavce"/>
    <w:uiPriority w:val="22"/>
    <w:qFormat/>
    <w:rsid w:val="00752905"/>
    <w:rPr>
      <w:rFonts w:asciiTheme="majorHAnsi" w:hAnsiTheme="majorHAnsi"/>
      <w:b/>
      <w:bCs/>
      <w:color w:val="B83A4B" w:themeColor="accent2"/>
      <w:sz w:val="22"/>
      <w:u w:val="single"/>
    </w:rPr>
  </w:style>
  <w:style w:type="character" w:styleId="Zdraznnintenzivn">
    <w:name w:val="Intense Emphasis"/>
    <w:basedOn w:val="Standardnpsmoodstavce"/>
    <w:uiPriority w:val="21"/>
    <w:qFormat/>
    <w:rsid w:val="00752905"/>
    <w:rPr>
      <w:rFonts w:asciiTheme="majorHAnsi" w:hAnsiTheme="majorHAnsi"/>
      <w:i/>
      <w:iCs/>
      <w:color w:val="B83A4B" w:themeColor="accent2"/>
      <w:sz w:val="22"/>
    </w:rPr>
  </w:style>
  <w:style w:type="paragraph" w:styleId="Textpoznpodarou">
    <w:name w:val="footnote text"/>
    <w:basedOn w:val="Normln"/>
    <w:link w:val="TextpoznpodarouChar"/>
    <w:uiPriority w:val="99"/>
    <w:semiHidden/>
    <w:unhideWhenUsed/>
    <w:rsid w:val="00C972F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72FA"/>
    <w:rPr>
      <w:sz w:val="20"/>
      <w:szCs w:val="20"/>
      <w:lang w:val="cs-CZ"/>
    </w:rPr>
  </w:style>
  <w:style w:type="character" w:styleId="Znakapoznpodarou">
    <w:name w:val="footnote reference"/>
    <w:basedOn w:val="Standardnpsmoodstavce"/>
    <w:uiPriority w:val="99"/>
    <w:semiHidden/>
    <w:unhideWhenUsed/>
    <w:rsid w:val="00C972FA"/>
    <w:rPr>
      <w:vertAlign w:val="superscript"/>
    </w:rPr>
  </w:style>
  <w:style w:type="character" w:customStyle="1" w:styleId="Nadpis1Char">
    <w:name w:val="Nadpis 1 Char"/>
    <w:basedOn w:val="Standardnpsmoodstavce"/>
    <w:link w:val="Nadpis1"/>
    <w:uiPriority w:val="9"/>
    <w:rsid w:val="00D346AC"/>
    <w:rPr>
      <w:rFonts w:asciiTheme="majorHAnsi" w:eastAsiaTheme="majorEastAsia" w:hAnsiTheme="majorHAnsi" w:cstheme="majorBidi"/>
      <w:color w:val="00A3AD" w:themeColor="text1"/>
      <w:sz w:val="48"/>
      <w:szCs w:val="32"/>
      <w:lang w:val="cs-CZ"/>
    </w:rPr>
  </w:style>
  <w:style w:type="character" w:customStyle="1" w:styleId="Nadpis2Char">
    <w:name w:val="Nadpis 2 Char"/>
    <w:basedOn w:val="Standardnpsmoodstavce"/>
    <w:link w:val="Nadpis2"/>
    <w:uiPriority w:val="9"/>
    <w:rsid w:val="00D346AC"/>
    <w:rPr>
      <w:rFonts w:asciiTheme="majorHAnsi" w:eastAsiaTheme="majorEastAsia" w:hAnsiTheme="majorHAnsi" w:cstheme="majorBidi"/>
      <w:color w:val="00A3AD" w:themeColor="text1"/>
      <w:sz w:val="40"/>
      <w:szCs w:val="26"/>
      <w:lang w:val="cs-CZ"/>
    </w:rPr>
  </w:style>
  <w:style w:type="character" w:customStyle="1" w:styleId="Nadpis3Char">
    <w:name w:val="Nadpis 3 Char"/>
    <w:basedOn w:val="Standardnpsmoodstavce"/>
    <w:link w:val="Nadpis3"/>
    <w:uiPriority w:val="9"/>
    <w:rsid w:val="00D346AC"/>
    <w:rPr>
      <w:rFonts w:asciiTheme="majorHAnsi" w:eastAsiaTheme="majorEastAsia" w:hAnsiTheme="majorHAnsi" w:cstheme="majorBidi"/>
      <w:color w:val="B83A4B" w:themeColor="accent2"/>
      <w:sz w:val="32"/>
      <w:szCs w:val="24"/>
      <w:lang w:val="cs-CZ"/>
    </w:rPr>
  </w:style>
  <w:style w:type="character" w:customStyle="1" w:styleId="Nadpis4Char">
    <w:name w:val="Nadpis 4 Char"/>
    <w:basedOn w:val="Standardnpsmoodstavce"/>
    <w:link w:val="Nadpis4"/>
    <w:uiPriority w:val="9"/>
    <w:rsid w:val="00D346AC"/>
    <w:rPr>
      <w:rFonts w:asciiTheme="majorHAnsi" w:eastAsiaTheme="majorEastAsia" w:hAnsiTheme="majorHAnsi" w:cstheme="majorBidi"/>
      <w:iCs/>
      <w:color w:val="000000" w:themeColor="text2"/>
      <w:lang w:val="cs-CZ"/>
    </w:rPr>
  </w:style>
  <w:style w:type="character" w:customStyle="1" w:styleId="Nadpis5Char">
    <w:name w:val="Nadpis 5 Char"/>
    <w:basedOn w:val="Standardnpsmoodstavce"/>
    <w:link w:val="Nadpis5"/>
    <w:uiPriority w:val="9"/>
    <w:rsid w:val="00D346AC"/>
    <w:rPr>
      <w:rFonts w:asciiTheme="majorHAnsi" w:eastAsiaTheme="majorEastAsia" w:hAnsiTheme="majorHAnsi" w:cstheme="majorBidi"/>
      <w:color w:val="00A3AD" w:themeColor="text1"/>
      <w:lang w:val="cs-CZ"/>
    </w:rPr>
  </w:style>
  <w:style w:type="character" w:customStyle="1" w:styleId="Nadpis6Char">
    <w:name w:val="Nadpis 6 Char"/>
    <w:basedOn w:val="Standardnpsmoodstavce"/>
    <w:link w:val="Nadpis6"/>
    <w:uiPriority w:val="9"/>
    <w:rsid w:val="00D346AC"/>
    <w:rPr>
      <w:rFonts w:asciiTheme="majorHAnsi" w:eastAsiaTheme="majorEastAsia" w:hAnsiTheme="majorHAnsi" w:cstheme="majorBidi"/>
      <w:color w:val="B83A4B" w:themeColor="accent2"/>
      <w:lang w:val="cs-CZ"/>
    </w:rPr>
  </w:style>
  <w:style w:type="character" w:customStyle="1" w:styleId="Nadpis7Char">
    <w:name w:val="Nadpis 7 Char"/>
    <w:basedOn w:val="Standardnpsmoodstavce"/>
    <w:link w:val="Nadpis7"/>
    <w:uiPriority w:val="9"/>
    <w:rsid w:val="00D346AC"/>
    <w:rPr>
      <w:rFonts w:asciiTheme="majorHAnsi" w:eastAsiaTheme="majorEastAsia" w:hAnsiTheme="majorHAnsi" w:cstheme="majorBidi"/>
      <w:i/>
      <w:iCs/>
      <w:color w:val="000000" w:themeColor="text2"/>
      <w:lang w:val="cs-CZ"/>
    </w:rPr>
  </w:style>
  <w:style w:type="character" w:customStyle="1" w:styleId="Nadpis8Char">
    <w:name w:val="Nadpis 8 Char"/>
    <w:basedOn w:val="Standardnpsmoodstavce"/>
    <w:link w:val="Nadpis8"/>
    <w:uiPriority w:val="9"/>
    <w:rsid w:val="00D346AC"/>
    <w:rPr>
      <w:rFonts w:asciiTheme="majorHAnsi" w:eastAsiaTheme="majorEastAsia" w:hAnsiTheme="majorHAnsi" w:cstheme="majorBidi"/>
      <w:i/>
      <w:color w:val="00A3AD" w:themeColor="text1"/>
      <w:sz w:val="21"/>
      <w:szCs w:val="21"/>
      <w:lang w:val="cs-CZ"/>
    </w:rPr>
  </w:style>
  <w:style w:type="character" w:customStyle="1" w:styleId="Nadpis9Char">
    <w:name w:val="Nadpis 9 Char"/>
    <w:basedOn w:val="Standardnpsmoodstavce"/>
    <w:link w:val="Nadpis9"/>
    <w:uiPriority w:val="9"/>
    <w:rsid w:val="00D346AC"/>
    <w:rPr>
      <w:rFonts w:asciiTheme="majorHAnsi" w:eastAsiaTheme="majorEastAsia" w:hAnsiTheme="majorHAnsi" w:cstheme="majorBidi"/>
      <w:i/>
      <w:iCs/>
      <w:color w:val="B83A4B" w:themeColor="accent2"/>
      <w:szCs w:val="21"/>
      <w:lang w:val="cs-CZ"/>
    </w:rPr>
  </w:style>
  <w:style w:type="paragraph" w:styleId="Titulek">
    <w:name w:val="caption"/>
    <w:basedOn w:val="Normln"/>
    <w:next w:val="Normln"/>
    <w:uiPriority w:val="35"/>
    <w:semiHidden/>
    <w:unhideWhenUsed/>
    <w:qFormat/>
    <w:rsid w:val="00C972FA"/>
    <w:pPr>
      <w:spacing w:after="200" w:line="240" w:lineRule="auto"/>
    </w:pPr>
    <w:rPr>
      <w:i/>
      <w:iCs/>
      <w:color w:val="000000" w:themeColor="text2"/>
      <w:sz w:val="18"/>
      <w:szCs w:val="18"/>
    </w:rPr>
  </w:style>
  <w:style w:type="paragraph" w:styleId="Podtitul">
    <w:name w:val="Subtitle"/>
    <w:basedOn w:val="Normln"/>
    <w:next w:val="Normln"/>
    <w:link w:val="PodtitulChar"/>
    <w:uiPriority w:val="11"/>
    <w:qFormat/>
    <w:rsid w:val="00420D32"/>
    <w:pPr>
      <w:numPr>
        <w:ilvl w:val="1"/>
      </w:numPr>
    </w:pPr>
    <w:rPr>
      <w:rFonts w:asciiTheme="majorHAnsi" w:eastAsiaTheme="minorEastAsia" w:hAnsiTheme="majorHAnsi"/>
      <w:color w:val="000000" w:themeColor="text2"/>
      <w:spacing w:val="15"/>
      <w:sz w:val="32"/>
    </w:rPr>
  </w:style>
  <w:style w:type="character" w:customStyle="1" w:styleId="PodtitulChar">
    <w:name w:val="Podtitul Char"/>
    <w:basedOn w:val="Standardnpsmoodstavce"/>
    <w:link w:val="Podtitul"/>
    <w:uiPriority w:val="11"/>
    <w:rsid w:val="00420D32"/>
    <w:rPr>
      <w:rFonts w:asciiTheme="majorHAnsi" w:eastAsiaTheme="minorEastAsia" w:hAnsiTheme="majorHAnsi"/>
      <w:color w:val="000000" w:themeColor="text2"/>
      <w:spacing w:val="15"/>
      <w:sz w:val="32"/>
      <w:lang w:val="cs-CZ"/>
    </w:rPr>
  </w:style>
  <w:style w:type="character" w:styleId="Zvraznn">
    <w:name w:val="Emphasis"/>
    <w:basedOn w:val="Standardnpsmoodstavce"/>
    <w:uiPriority w:val="20"/>
    <w:qFormat/>
    <w:rsid w:val="00752905"/>
    <w:rPr>
      <w:rFonts w:asciiTheme="majorHAnsi" w:hAnsiTheme="majorHAnsi"/>
      <w:i/>
      <w:iCs/>
      <w:color w:val="000000" w:themeColor="text2"/>
      <w:sz w:val="22"/>
    </w:rPr>
  </w:style>
  <w:style w:type="paragraph" w:styleId="Bezmezer">
    <w:name w:val="No Spacing"/>
    <w:uiPriority w:val="1"/>
    <w:rsid w:val="00C972FA"/>
    <w:pPr>
      <w:spacing w:after="0" w:line="240" w:lineRule="auto"/>
    </w:pPr>
    <w:rPr>
      <w:lang w:val="cs-CZ"/>
    </w:rPr>
  </w:style>
  <w:style w:type="paragraph" w:styleId="Citace">
    <w:name w:val="Quote"/>
    <w:basedOn w:val="Normln"/>
    <w:next w:val="Normln"/>
    <w:link w:val="CitaceChar"/>
    <w:uiPriority w:val="29"/>
    <w:qFormat/>
    <w:rsid w:val="00752905"/>
    <w:pPr>
      <w:spacing w:before="200"/>
      <w:ind w:left="864" w:right="864"/>
      <w:jc w:val="center"/>
    </w:pPr>
    <w:rPr>
      <w:i/>
      <w:iCs/>
      <w:color w:val="00A3AD" w:themeColor="text1"/>
    </w:rPr>
  </w:style>
  <w:style w:type="character" w:customStyle="1" w:styleId="CitaceChar">
    <w:name w:val="Citace Char"/>
    <w:basedOn w:val="Standardnpsmoodstavce"/>
    <w:link w:val="Citace"/>
    <w:uiPriority w:val="29"/>
    <w:rsid w:val="00752905"/>
    <w:rPr>
      <w:i/>
      <w:iCs/>
      <w:color w:val="00A3AD" w:themeColor="text1"/>
      <w:lang w:val="cs-CZ"/>
    </w:rPr>
  </w:style>
  <w:style w:type="paragraph" w:styleId="Citaceintenzivn">
    <w:name w:val="Intense Quote"/>
    <w:basedOn w:val="Normln"/>
    <w:next w:val="Normln"/>
    <w:link w:val="CitaceintenzivnChar"/>
    <w:uiPriority w:val="30"/>
    <w:qFormat/>
    <w:rsid w:val="00752905"/>
    <w:pPr>
      <w:pBdr>
        <w:top w:val="single" w:sz="4" w:space="10" w:color="00A3AD" w:themeColor="accent1"/>
        <w:bottom w:val="single" w:sz="4" w:space="10" w:color="00A3AD" w:themeColor="accent1"/>
      </w:pBdr>
      <w:spacing w:before="360" w:after="360"/>
      <w:ind w:left="864" w:right="864"/>
      <w:jc w:val="center"/>
    </w:pPr>
    <w:rPr>
      <w:rFonts w:asciiTheme="majorHAnsi" w:hAnsiTheme="majorHAnsi"/>
      <w:i/>
      <w:iCs/>
      <w:color w:val="00A3AD" w:themeColor="accent1"/>
    </w:rPr>
  </w:style>
  <w:style w:type="character" w:customStyle="1" w:styleId="CitaceintenzivnChar">
    <w:name w:val="Citace – intenzivní Char"/>
    <w:basedOn w:val="Standardnpsmoodstavce"/>
    <w:link w:val="Citaceintenzivn"/>
    <w:uiPriority w:val="30"/>
    <w:rsid w:val="00752905"/>
    <w:rPr>
      <w:rFonts w:asciiTheme="majorHAnsi" w:hAnsiTheme="majorHAnsi"/>
      <w:i/>
      <w:iCs/>
      <w:color w:val="00A3AD" w:themeColor="accent1"/>
      <w:lang w:val="cs-CZ"/>
    </w:rPr>
  </w:style>
  <w:style w:type="character" w:styleId="Zdraznnjemn">
    <w:name w:val="Subtle Emphasis"/>
    <w:basedOn w:val="Standardnpsmoodstavce"/>
    <w:uiPriority w:val="19"/>
    <w:qFormat/>
    <w:rsid w:val="00752905"/>
    <w:rPr>
      <w:rFonts w:asciiTheme="minorHAnsi" w:hAnsiTheme="minorHAnsi"/>
      <w:i/>
      <w:iCs/>
      <w:color w:val="000000" w:themeColor="text2"/>
      <w:sz w:val="22"/>
    </w:rPr>
  </w:style>
  <w:style w:type="character" w:styleId="Odkazjemn">
    <w:name w:val="Subtle Reference"/>
    <w:basedOn w:val="Standardnpsmoodstavce"/>
    <w:uiPriority w:val="31"/>
    <w:qFormat/>
    <w:rsid w:val="00752905"/>
    <w:rPr>
      <w:rFonts w:asciiTheme="minorHAnsi" w:hAnsiTheme="minorHAnsi"/>
      <w:i w:val="0"/>
      <w:smallCaps/>
      <w:color w:val="000000" w:themeColor="text2"/>
      <w:sz w:val="22"/>
    </w:rPr>
  </w:style>
  <w:style w:type="character" w:styleId="Odkazintenzivn">
    <w:name w:val="Intense Reference"/>
    <w:basedOn w:val="Standardnpsmoodstavce"/>
    <w:uiPriority w:val="32"/>
    <w:qFormat/>
    <w:rsid w:val="00752905"/>
    <w:rPr>
      <w:rFonts w:asciiTheme="majorHAnsi" w:hAnsiTheme="majorHAnsi"/>
      <w:b/>
      <w:bCs/>
      <w:i w:val="0"/>
      <w:smallCaps/>
      <w:color w:val="000000" w:themeColor="text2"/>
      <w:spacing w:val="5"/>
      <w:sz w:val="22"/>
    </w:rPr>
  </w:style>
  <w:style w:type="character" w:styleId="Nzevknihy">
    <w:name w:val="Book Title"/>
    <w:basedOn w:val="Standardnpsmoodstavce"/>
    <w:uiPriority w:val="33"/>
    <w:qFormat/>
    <w:rsid w:val="00C972FA"/>
    <w:rPr>
      <w:b/>
      <w:bCs/>
      <w:i/>
      <w:iCs/>
      <w:spacing w:val="5"/>
    </w:rPr>
  </w:style>
  <w:style w:type="paragraph" w:styleId="Nadpisobsahu">
    <w:name w:val="TOC Heading"/>
    <w:basedOn w:val="Nadpis1"/>
    <w:next w:val="Normln"/>
    <w:uiPriority w:val="39"/>
    <w:semiHidden/>
    <w:unhideWhenUsed/>
    <w:qFormat/>
    <w:rsid w:val="00C972FA"/>
    <w:pPr>
      <w:outlineLvl w:val="9"/>
    </w:pPr>
  </w:style>
  <w:style w:type="paragraph" w:styleId="Zhlav">
    <w:name w:val="header"/>
    <w:basedOn w:val="Normln"/>
    <w:link w:val="ZhlavChar"/>
    <w:uiPriority w:val="99"/>
    <w:unhideWhenUsed/>
    <w:rsid w:val="00C972FA"/>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C972FA"/>
    <w:rPr>
      <w:lang w:val="cs-CZ"/>
    </w:rPr>
  </w:style>
  <w:style w:type="paragraph" w:styleId="Zpat">
    <w:name w:val="footer"/>
    <w:basedOn w:val="Normln"/>
    <w:link w:val="ZpatChar"/>
    <w:uiPriority w:val="99"/>
    <w:unhideWhenUsed/>
    <w:rsid w:val="00C972FA"/>
    <w:pPr>
      <w:tabs>
        <w:tab w:val="center" w:pos="4703"/>
        <w:tab w:val="right" w:pos="9406"/>
      </w:tabs>
      <w:spacing w:after="0" w:line="240" w:lineRule="auto"/>
    </w:pPr>
  </w:style>
  <w:style w:type="character" w:customStyle="1" w:styleId="ZpatChar">
    <w:name w:val="Zápatí Char"/>
    <w:basedOn w:val="Standardnpsmoodstavce"/>
    <w:link w:val="Zpat"/>
    <w:uiPriority w:val="99"/>
    <w:rsid w:val="00C972FA"/>
    <w:rPr>
      <w:lang w:val="cs-CZ"/>
    </w:rPr>
  </w:style>
  <w:style w:type="character" w:styleId="Hypertextovodkaz">
    <w:name w:val="Hyperlink"/>
    <w:basedOn w:val="Standardnpsmoodstavce"/>
    <w:uiPriority w:val="99"/>
    <w:unhideWhenUsed/>
    <w:rsid w:val="00C972FA"/>
    <w:rPr>
      <w:color w:val="00A3AD" w:themeColor="hyperlink"/>
      <w:u w:val="single"/>
    </w:rPr>
  </w:style>
  <w:style w:type="character" w:customStyle="1" w:styleId="UnresolvedMention">
    <w:name w:val="Unresolved Mention"/>
    <w:basedOn w:val="Standardnpsmoodstavce"/>
    <w:uiPriority w:val="99"/>
    <w:semiHidden/>
    <w:unhideWhenUsed/>
    <w:rsid w:val="00C972FA"/>
    <w:rPr>
      <w:color w:val="605E5C"/>
      <w:shd w:val="clear" w:color="auto" w:fill="E1DFDD"/>
    </w:rPr>
  </w:style>
  <w:style w:type="paragraph" w:styleId="Odstavecseseznamem">
    <w:name w:val="List Paragraph"/>
    <w:basedOn w:val="Normln"/>
    <w:uiPriority w:val="34"/>
    <w:qFormat/>
    <w:rsid w:val="00752905"/>
    <w:pPr>
      <w:ind w:left="720"/>
      <w:contextualSpacing/>
    </w:pPr>
  </w:style>
  <w:style w:type="paragraph" w:styleId="Textbubliny">
    <w:name w:val="Balloon Text"/>
    <w:basedOn w:val="Normln"/>
    <w:link w:val="TextbublinyChar"/>
    <w:uiPriority w:val="99"/>
    <w:semiHidden/>
    <w:unhideWhenUsed/>
    <w:rsid w:val="004A56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56CE"/>
    <w:rPr>
      <w:rFonts w:ascii="Tahoma" w:hAnsi="Tahoma" w:cs="Tahoma"/>
      <w:sz w:val="16"/>
      <w:szCs w:val="16"/>
      <w:lang w:val="cs-CZ"/>
    </w:rPr>
  </w:style>
  <w:style w:type="paragraph" w:styleId="Normlnweb">
    <w:name w:val="Normal (Web)"/>
    <w:basedOn w:val="Normln"/>
    <w:uiPriority w:val="99"/>
    <w:unhideWhenUsed/>
    <w:rsid w:val="003A2CC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09318974">
      <w:bodyDiv w:val="1"/>
      <w:marLeft w:val="0"/>
      <w:marRight w:val="0"/>
      <w:marTop w:val="0"/>
      <w:marBottom w:val="0"/>
      <w:divBdr>
        <w:top w:val="none" w:sz="0" w:space="0" w:color="auto"/>
        <w:left w:val="none" w:sz="0" w:space="0" w:color="auto"/>
        <w:bottom w:val="none" w:sz="0" w:space="0" w:color="auto"/>
        <w:right w:val="none" w:sz="0" w:space="0" w:color="auto"/>
      </w:divBdr>
    </w:div>
    <w:div w:id="368072865">
      <w:bodyDiv w:val="1"/>
      <w:marLeft w:val="0"/>
      <w:marRight w:val="0"/>
      <w:marTop w:val="0"/>
      <w:marBottom w:val="0"/>
      <w:divBdr>
        <w:top w:val="none" w:sz="0" w:space="0" w:color="auto"/>
        <w:left w:val="none" w:sz="0" w:space="0" w:color="auto"/>
        <w:bottom w:val="none" w:sz="0" w:space="0" w:color="auto"/>
        <w:right w:val="none" w:sz="0" w:space="0" w:color="auto"/>
      </w:divBdr>
    </w:div>
    <w:div w:id="596451420">
      <w:bodyDiv w:val="1"/>
      <w:marLeft w:val="0"/>
      <w:marRight w:val="0"/>
      <w:marTop w:val="0"/>
      <w:marBottom w:val="0"/>
      <w:divBdr>
        <w:top w:val="none" w:sz="0" w:space="0" w:color="auto"/>
        <w:left w:val="none" w:sz="0" w:space="0" w:color="auto"/>
        <w:bottom w:val="none" w:sz="0" w:space="0" w:color="auto"/>
        <w:right w:val="none" w:sz="0" w:space="0" w:color="auto"/>
      </w:divBdr>
    </w:div>
    <w:div w:id="1511676004">
      <w:bodyDiv w:val="1"/>
      <w:marLeft w:val="0"/>
      <w:marRight w:val="0"/>
      <w:marTop w:val="0"/>
      <w:marBottom w:val="0"/>
      <w:divBdr>
        <w:top w:val="none" w:sz="0" w:space="0" w:color="auto"/>
        <w:left w:val="none" w:sz="0" w:space="0" w:color="auto"/>
        <w:bottom w:val="none" w:sz="0" w:space="0" w:color="auto"/>
        <w:right w:val="none" w:sz="0" w:space="0" w:color="auto"/>
      </w:divBdr>
    </w:div>
    <w:div w:id="1682314745">
      <w:bodyDiv w:val="1"/>
      <w:marLeft w:val="0"/>
      <w:marRight w:val="0"/>
      <w:marTop w:val="0"/>
      <w:marBottom w:val="0"/>
      <w:divBdr>
        <w:top w:val="none" w:sz="0" w:space="0" w:color="auto"/>
        <w:left w:val="none" w:sz="0" w:space="0" w:color="auto"/>
        <w:bottom w:val="none" w:sz="0" w:space="0" w:color="auto"/>
        <w:right w:val="none" w:sz="0" w:space="0" w:color="auto"/>
      </w:divBdr>
    </w:div>
    <w:div w:id="2021346094">
      <w:bodyDiv w:val="1"/>
      <w:marLeft w:val="0"/>
      <w:marRight w:val="0"/>
      <w:marTop w:val="0"/>
      <w:marBottom w:val="0"/>
      <w:divBdr>
        <w:top w:val="none" w:sz="0" w:space="0" w:color="auto"/>
        <w:left w:val="none" w:sz="0" w:space="0" w:color="auto"/>
        <w:bottom w:val="none" w:sz="0" w:space="0" w:color="auto"/>
        <w:right w:val="none" w:sz="0" w:space="0" w:color="auto"/>
      </w:divBdr>
    </w:div>
    <w:div w:id="21018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en21.cz" TargetMode="External"/><Relationship Id="rId1" Type="http://schemas.openxmlformats.org/officeDocument/2006/relationships/hyperlink" Target="mailto:info@sen21.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EN 21">
      <a:dk1>
        <a:srgbClr val="00A3AD"/>
      </a:dk1>
      <a:lt1>
        <a:srgbClr val="FFFFFF"/>
      </a:lt1>
      <a:dk2>
        <a:srgbClr val="000000"/>
      </a:dk2>
      <a:lt2>
        <a:srgbClr val="FFFFFF"/>
      </a:lt2>
      <a:accent1>
        <a:srgbClr val="00A3AD"/>
      </a:accent1>
      <a:accent2>
        <a:srgbClr val="B83A4B"/>
      </a:accent2>
      <a:accent3>
        <a:srgbClr val="00A3AD"/>
      </a:accent3>
      <a:accent4>
        <a:srgbClr val="B83A4B"/>
      </a:accent4>
      <a:accent5>
        <a:srgbClr val="00A3AD"/>
      </a:accent5>
      <a:accent6>
        <a:srgbClr val="B83A4B"/>
      </a:accent6>
      <a:hlink>
        <a:srgbClr val="00A3AD"/>
      </a:hlink>
      <a:folHlink>
        <a:srgbClr val="595959"/>
      </a:folHlink>
    </a:clrScheme>
    <a:fontScheme name="Custom 1">
      <a:majorFont>
        <a:latin typeface="Montserrat Bold"/>
        <a:ea typeface=""/>
        <a:cs typeface=""/>
      </a:majorFont>
      <a:minorFont>
        <a:latin typeface="Montserrat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849CF-6C36-455A-BA7F-8AD5F22E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653</Words>
  <Characters>3855</Characters>
  <Application>Microsoft Office Word</Application>
  <DocSecurity>0</DocSecurity>
  <Lines>32</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 Ziva</dc:creator>
  <cp:keywords/>
  <dc:description/>
  <cp:lastModifiedBy>Lukáš Kostínek</cp:lastModifiedBy>
  <cp:revision>76</cp:revision>
  <dcterms:created xsi:type="dcterms:W3CDTF">2021-01-21T12:30:00Z</dcterms:created>
  <dcterms:modified xsi:type="dcterms:W3CDTF">2024-05-20T12:54:00Z</dcterms:modified>
</cp:coreProperties>
</file>