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BCDE" w14:textId="77777777" w:rsidR="008D3575" w:rsidRPr="008D3575" w:rsidRDefault="008D3575" w:rsidP="008D35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Transparentní a kompetentní rozhodování</w:t>
      </w:r>
    </w:p>
    <w:p w14:paraId="56866910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Arial" w:eastAsia="Times New Roman" w:hAnsi="Arial" w:cs="Arial"/>
          <w:b/>
          <w:bCs/>
          <w:color w:val="000000"/>
          <w:lang w:eastAsia="cs-CZ"/>
        </w:rPr>
        <w:t>C</w:t>
      </w: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hceme dělat správná rozhodnutí napoprvé</w:t>
      </w:r>
    </w:p>
    <w:p w14:paraId="7D79718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Budeme prosazovat zastoupení odborné veřejnosti i klíčových místních organizací a spolků v komisích, které pomáhají připravovat návrhy pro zastupitelstvo nebo kontrolují činnost zastupitelstva a rady. Závěry komisí jsou pro nás vodítkem k rozhodování v dané věci a budou opravdu poradním podkladem</w:t>
      </w:r>
    </w:p>
    <w:p w14:paraId="3705961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Součástí každého rozhodování musí být standardem </w:t>
      </w:r>
      <w:r w:rsidRPr="008D3575">
        <w:rPr>
          <w:rFonts w:ascii="Roboto" w:eastAsia="Times New Roman" w:hAnsi="Roboto" w:cs="Times New Roman"/>
          <w:color w:val="FF0000"/>
          <w:lang w:eastAsia="cs-CZ"/>
        </w:rPr>
        <w:t>stručná</w:t>
      </w: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analýza s popisem a vyhodnocováním rizik. </w:t>
      </w:r>
    </w:p>
    <w:p w14:paraId="6C5C0456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Budeme prosazovat užší spolupráci s obyvateli při formulaci rozvojových záměrů a zadání. Obyvatelé znají svá místa nejlépe, mohou upozornit na jejich každodenní problémy i silné stránky. Spoluúčast veřejnosti na úpravách jednotlivých částí města je nejnutnější při přípravách zadání.                                   Na počátku každého významnějšího městského záměru, který ovlivní podobu a fungování města či místa, bude probíhat strukturovaná debata s veřejností. V průběhu zpracování návrhu řešení jednotlivých míst bude návrh představen a podroben veřejné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diskuzi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>.</w:t>
      </w:r>
    </w:p>
    <w:p w14:paraId="211F4D7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Chceme otevírat potřebná témata i když třeba nebudou populární. Poučili jsme se a chceme dělat věci správně s širokou podporou a transparentně.  </w:t>
      </w:r>
    </w:p>
    <w:p w14:paraId="48EC3370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Otevřená radnice i data jako standard</w:t>
      </w:r>
    </w:p>
    <w:p w14:paraId="287E1BA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Informace o průběhu rady města a zastupitelstev chceme zveřejňovat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napřímo - dostupné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na stránkách samosprávy v jednotlivých bodech přímo z prohlížeče, ne jen formou publikování dokumentu zápisu na úředních deskách.</w:t>
      </w:r>
    </w:p>
    <w:p w14:paraId="08F829A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Zpřístupníme data o hlasování jednotlivých zastupitelů (radních) a přehled jejich účasti na jednáních zastupitelstva či výborech za celý mandát zastupitele.</w:t>
      </w:r>
    </w:p>
    <w:p w14:paraId="33624D1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 xml:space="preserve">Digitalizace </w:t>
      </w:r>
      <w:proofErr w:type="gramStart"/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úřadu - úspora</w:t>
      </w:r>
      <w:proofErr w:type="gramEnd"/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 xml:space="preserve"> času pro občany i úředníky</w:t>
      </w:r>
    </w:p>
    <w:p w14:paraId="5D348DB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Systematicky budeme prosazovat a nalézat řešení pro převod všech žádostí a formulářů města do online prostředí s přívětivým rozhraním. Ušetříme tím čas občanům i úředníkům.</w:t>
      </w:r>
    </w:p>
    <w:p w14:paraId="442DE3A6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Kvalitní úřad</w:t>
      </w:r>
    </w:p>
    <w:p w14:paraId="2F83314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Budeme prosazovat systémy řízení kvality, zlepšování a systematického sbírání zpětné vazby od občanů v rámci fungování městského úřadu a jeho organizací.</w:t>
      </w:r>
    </w:p>
    <w:p w14:paraId="5706E9D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Podpoříme vznik pravidelných analýz pro optimalizací veřejných služeb a úřadu tak, aby byl systém služeb efektivní a odpovídal místním podmínkám, a to včetně schopnosti reagovat na změny (ZŠ a MŠ, sociální služby, technické služby apod.).</w:t>
      </w:r>
    </w:p>
    <w:p w14:paraId="3F4647B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Jasné informace</w:t>
      </w:r>
    </w:p>
    <w:p w14:paraId="0639B9B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Všechno jasně a přehledně. Neděláme z lidí detektivy. Zapojíme obyvatelstvo do rozhodování. Předejdeme tím nekalému jednání města nebo podezření z takového jednání. Informace budou přehledné, dostupné a transparentní. Vše naservírujeme tak, aby lidé už nemuseli nic zbytečně hledat. Zpřístupníme úřední desky včetně archivů a data o dopravě, </w:t>
      </w:r>
      <w:r w:rsidRPr="008D3575">
        <w:rPr>
          <w:rFonts w:ascii="Roboto" w:eastAsia="Times New Roman" w:hAnsi="Roboto" w:cs="Times New Roman"/>
          <w:color w:val="000000"/>
          <w:lang w:eastAsia="cs-CZ"/>
        </w:rPr>
        <w:lastRenderedPageBreak/>
        <w:t>kriminalitě nebo životním prostředí. Dáme je k dispozici pro tvorbu aplikací, pro vědecké výzkumy nebo studentské práce.</w:t>
      </w:r>
    </w:p>
    <w:p w14:paraId="6F96FFA4" w14:textId="77777777" w:rsidR="008D3575" w:rsidRPr="008D3575" w:rsidRDefault="008D3575" w:rsidP="008D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DA2613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Veřejný zájem a transparentní rozhodování</w:t>
      </w:r>
    </w:p>
    <w:p w14:paraId="61F3652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Občané uvidí všechno a budou pro obec partnery. Politikům bude vidět pod ruce. Budeme zveřejňovat audiovizuální záznamy i detailní zápisy s jmenovitými přehledy hlasování a účastí zastupitelů. Pořízení vlastních záznamů umožníme i občanům. Podporujeme zápisy s jmenovitými přehledy hlasování z jednání rady. V předstihu zveřejněné body budou obsahovat veškeré informace včetně odkazů na důvodovou zprávu. Prosadíme účast odborné veřejnosti bez ohledu na politickou příslušnost i v klíčových místních organizacích a v komisích a výborech, které pomáhají připravovat návrhy pro zastupitelstvo nebo kontrolují činnost zastupitelstva a rady. </w:t>
      </w:r>
      <w:r w:rsidRPr="008D3575">
        <w:rPr>
          <w:rFonts w:ascii="Roboto" w:eastAsia="Times New Roman" w:hAnsi="Roboto" w:cs="Times New Roman"/>
          <w:color w:val="FF0000"/>
          <w:lang w:eastAsia="cs-CZ"/>
        </w:rPr>
        <w:t>Poradní orgány rady a zastupitelstva budou zveřejňovat seznam členů, zápisy a budou otevřené veřejnosti vždy, když to bude možné.</w:t>
      </w: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</w:t>
      </w:r>
      <w:r w:rsidRPr="008D3575">
        <w:rPr>
          <w:rFonts w:ascii="Roboto" w:eastAsia="Times New Roman" w:hAnsi="Roboto" w:cs="Times New Roman"/>
          <w:color w:val="FF0000"/>
          <w:lang w:eastAsia="cs-CZ"/>
        </w:rPr>
        <w:t>Na zasedání zastupitelstva umožníme přístup každému občanovi a občance. </w:t>
      </w:r>
    </w:p>
    <w:p w14:paraId="517CFA4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Průhledné hospodaření s majetkem </w:t>
      </w:r>
    </w:p>
    <w:p w14:paraId="429AB04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Vědět všechno včas! Zabráníme nevýhodným prodejům pozemků, o kterých se veřejnost dozví, až když už je pozdě. Zveřejníme přehled veškerého majetku na stránkách obce včetně popisu a využití. O případném prodeji majetku a způsobu prodeje budeme informovat s předstihem. Budeme vždy preferovat způsoby prodeje, které umožní nabídky širokému spektru uchazečů s ohledem na co nejvhodnější využití těchto pozemků a majetku obce. </w:t>
      </w:r>
    </w:p>
    <w:p w14:paraId="4369E4B1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Hospodárný a transparentní rozpočet</w:t>
      </w:r>
    </w:p>
    <w:p w14:paraId="50774406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Za co obec utrácí a proč? Rozpočty chceme přehledné, hospodárné, odůvodněné a informace o nich široce přístupné. Rozpočet vždy jasně a srozumitelně odůvodníme. S předstihem informujeme o plánovaných větších investicích. Zohledníme provozní náklady investičních projektů již ve fázi příprav. Vytvoříme rezervu pro nenadálé situace. Chceme stabilní a dlouhodobě vyrovnané rozpočty. Připravíme a zveřejníme plán snižování nákladů na chod úřadu i případného oddlužení. Občané budou vědět o každé utracené koruně z obecního rozpočtu: formou rozklikávacích rozpočtů s údaji o průběžném čerpání a odkazy na registry smluv. Data si bude kdokoli moci stáhnout k dalšímu využití.</w:t>
      </w:r>
    </w:p>
    <w:p w14:paraId="0A797F56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Veřejné zakázky</w:t>
      </w:r>
    </w:p>
    <w:p w14:paraId="7216C1F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Transparentním řízením přilákáme více zájemců. Snížíme ceny a zvýšíme kvalitu. Celá zadávací dokumentace bude včas a s předstihem online (např. na profilu zadavatele). Stejným způsobem zveřejníme i další informace o veřejné zakázce. O výběrovém řízení se tak dozví dostatek dodavatelů a nestane se, že se přihlásí jen firma, které dal příslušný úředník vědět. Přímé zakázky bez soutěže budou nutnou výjimkou. Využijeme internetové aukce pro výběrová řízení na služby s velkým počtem poskytovatelů. Výběrová řízení zrychlíme a každý občan bude mít přehled o nabídkách. Zakázky zadávané v režimu zjednodušeného podlimitního řízení a zakázky malého rozsahu nad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200.000,-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Kč budou zveřejňovány na profilu zadavatele. Nebudeme zakázky programově zveřejňovat v období svátků a prázdnin, kdy se nikdo nedívá. Požadavky na zakázku stanovíme přiměřeně její složitosti a velikosti, aby nedocházelo ke zbytečnému omezení počtu soutěžících. Zadávací řízení u opakujících se zakázek budeme řešit v rámci příslušných odborů radnic. Všechny zakázky budou hodnoceny podle jasných a veřejně dostupných pravidel s vymezenou osobní odpovědností. Soutěžit umožníme jen těm, kteří zveřejňují koncové vlastníky. Závaznými standardy snížíme rizika zmanipulovaných soutěží. Budeme dbát na kvalitu projektové </w:t>
      </w:r>
      <w:r w:rsidRPr="008D3575">
        <w:rPr>
          <w:rFonts w:ascii="Roboto" w:eastAsia="Times New Roman" w:hAnsi="Roboto" w:cs="Times New Roman"/>
          <w:color w:val="000000"/>
          <w:lang w:eastAsia="cs-CZ"/>
        </w:rPr>
        <w:lastRenderedPageBreak/>
        <w:t>dokumentace. Odkaz na profil zadavatele zveřejníme na webové stránce obce v rámci povinně zveřejňovaných informací. </w:t>
      </w:r>
    </w:p>
    <w:p w14:paraId="6E1BCB4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Granty a dotace</w:t>
      </w:r>
    </w:p>
    <w:p w14:paraId="3B52B651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Průhledným dotačním procesem, transparentním a férovým rozdělováním financí přivedeme víc kvalitních zájemců. Zabráníme “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malým domů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”. Zajistíme rovný přístup ke všem žadatelům a žadatelkám. Informace o dotacích budeme publikovat uživatelsky dostupně –aby se na ně mohl podívat každý,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ne jen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ten, kdo se probere tunou materiálů. Zveřejníme údaje o úspěšných žadatelích. Veškeré výsledky dotačních řízení jasně odůvodníme.</w:t>
      </w:r>
    </w:p>
    <w:p w14:paraId="6F291292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Transparentní společnosti</w:t>
      </w:r>
    </w:p>
    <w:p w14:paraId="15BA6061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Do řídících a kontrolních orgánů společností samospráv budeme nominovat zástupce města s potřebným mixem odbornosti. Podporujeme širší využití výběrových řízení, aby se rozhodování zúčastnili i odborníci z řad veřejnosti. Znemožníme neprůhledné hospodaření i vyvádění majetku. Pravidla uplatněná pro obce se budou vztahovat i na obcemi zřizované organizace, obecní příspěvkové organizace a obchodní organizace ovládané obcí. Všude tam, kde to bude možné, budeme uplatňovat pravidla pro transparentní organizace. Pravidla pro nominace i odměňování osob v orgánech společností budou závazná. Změny stanov společností umožníme provést pouze zastupitelstvu.</w:t>
      </w:r>
    </w:p>
    <w:p w14:paraId="2A102E1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Územní plán</w:t>
      </w:r>
    </w:p>
    <w:p w14:paraId="49C54C26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Umožníme občanské společnosti ovlivňovat podobu svého okolí. Zapojíme veřejnost do tvorby nových územních plánů. Vše bude fungovat jako transparentní proces za účasti obyvatel. Už žádné kšefty pro kamarády a bez pravidel. Návrhy rozvoje plánů, související dokumentaci i současný stav budeme zveřejňovat tak, aby byly přehledné, rychle dostupné a umožňovaly účast a vyjádření občanů. </w:t>
      </w:r>
    </w:p>
    <w:p w14:paraId="31072A31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Města bez bariér</w:t>
      </w:r>
    </w:p>
    <w:p w14:paraId="7AEA7237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Při plánování i úpravě veřejných prostranství a budov budeme klást důraz na bezbariérovost a snadnou mobilitu pro pěší. Provedeme analýzu bezbariérovosti veřejných budov (úřadů, zdravotnických zařízení, kulturních objektů apod.) a zasadíme se o jejich zpřístupnění. Prověříme dostupnost skutečně bezbariérových veřejných toalet. Ve veřejné dopravě považujeme za důležitou nejen bezbariérovost samotné přepravy, ale také související infrastruktury jako jsou nástupiště a příchodové cesty.</w:t>
      </w:r>
    </w:p>
    <w:p w14:paraId="0F2C8EB6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Kvalitní veřejný prostor</w:t>
      </w:r>
    </w:p>
    <w:p w14:paraId="3B6B90C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Veřejný prostor je nedílnou součástí našeho každodenního života. Zasadíme se nejen o to, aby byl čistý a bezpečný, ale také o jeho funkčnost a praktickou využitelnost pro všechny generace.</w:t>
      </w:r>
    </w:p>
    <w:p w14:paraId="289E89D3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Účast na rozhodování</w:t>
      </w:r>
    </w:p>
    <w:p w14:paraId="651A2177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Podpoříme přímé zapojení občanů do rozhodování o prostředí, kde žijí. Připravíme participativní rozpočty a další nástroje k přímému zapojení veřejnosti a necháme veřejnost skutečně rozhodovat o podobě veřejného prostoru. Uspořádáme pravidelná formální i neformální setkání s občany a budeme se pečlivě zabývat podněty, peticemi a návrhy. Podpoříme místní referenda u sporných otázek s výjimečnou důležitostí a dlouhodobými důsledky. Podpoříme komunikaci mezi sousedícími samosprávami a jejich obyvateli při hledání společných řešení.</w:t>
      </w:r>
    </w:p>
    <w:p w14:paraId="3682CCD0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lastRenderedPageBreak/>
        <w:t>Otevřeme radniční média</w:t>
      </w:r>
    </w:p>
    <w:p w14:paraId="52F827B2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Podpoříme skutečnou názorovou pluralitu a otevřenou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diskuzi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v obci. Radniční noviny a další média samospráv by měla splňovat základní principy obvyklé pro veřejná média. Zasadíme se o zveřejňování opozičních názorů a alternativ. Média musí pracovat bez politického nátlaku a budou podléhat etickým pravidlům. Za obsah bude ručit redakční rada.</w:t>
      </w:r>
    </w:p>
    <w:p w14:paraId="1517B33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Nekalé jednání a střet zájmů</w:t>
      </w:r>
    </w:p>
    <w:p w14:paraId="4943908F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Nepřipustíme střet zájmů a korupci zastupitelů a úředníků. Snížíme rizika nekalého jednání a podvodů. Nastavíme jasné hranice mezi osobním a veřejným zájmem.</w:t>
      </w:r>
    </w:p>
    <w:p w14:paraId="400DABA5" w14:textId="77777777" w:rsidR="008D3575" w:rsidRPr="008D3575" w:rsidRDefault="008D3575" w:rsidP="008D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77EAFC8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Zajistíme přechod úřadů na svobodný software</w:t>
      </w:r>
    </w:p>
    <w:p w14:paraId="022A7981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Zpřístupníme svobodný software zdarma, který zvládne stejné funkce jako placené programy. Školy, nemocnice a další organizace zřizované obcemi ušetří prostředky. Přístupný zdrojový kód umožní odhalit nebezpečné nebo podvodné funkce, které mohou ohrozit bezpečnost osobních údajů občanů nebo umožňují manipulace („</w:t>
      </w:r>
      <w:proofErr w:type="spellStart"/>
      <w:r w:rsidRPr="008D3575">
        <w:rPr>
          <w:rFonts w:ascii="Roboto" w:eastAsia="Times New Roman" w:hAnsi="Roboto" w:cs="Times New Roman"/>
          <w:color w:val="000000"/>
          <w:lang w:eastAsia="cs-CZ"/>
        </w:rPr>
        <w:t>losovačka</w:t>
      </w:r>
      <w:proofErr w:type="spellEnd"/>
      <w:r w:rsidRPr="008D3575">
        <w:rPr>
          <w:rFonts w:ascii="Roboto" w:eastAsia="Times New Roman" w:hAnsi="Roboto" w:cs="Times New Roman"/>
          <w:color w:val="000000"/>
          <w:lang w:eastAsia="cs-CZ"/>
        </w:rPr>
        <w:t>“ u veřejných zakázek). Svobodný software má také výhody při vyučování, a proto podporujeme jeho rozšíření do škol.</w:t>
      </w:r>
    </w:p>
    <w:p w14:paraId="32840848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Strategie a udržitelný rozvoj</w:t>
      </w:r>
    </w:p>
    <w:p w14:paraId="0E3E7167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Podporujeme principy kontinuity, široké shody a udržitelného rozvoje. Zásadní rozhodnutí města musí být učiněna v souladu s principy udržitelného rozvoje a vždy v souladu s existujícími dokumenty, připravenost města na a mimořádné situace a nové výzvy (např. klimatické změny, vnitřní a vnější migrace a podobně).</w:t>
      </w:r>
    </w:p>
    <w:p w14:paraId="0C912C3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Rozvoj občanské společnosti</w:t>
      </w:r>
    </w:p>
    <w:p w14:paraId="385A5C33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Podporujeme vznik místních </w:t>
      </w:r>
      <w:proofErr w:type="spellStart"/>
      <w:r w:rsidRPr="008D3575">
        <w:rPr>
          <w:rFonts w:ascii="Roboto" w:eastAsia="Times New Roman" w:hAnsi="Roboto" w:cs="Times New Roman"/>
          <w:color w:val="000000"/>
          <w:lang w:eastAsia="cs-CZ"/>
        </w:rPr>
        <w:t>refrend</w:t>
      </w:r>
      <w:proofErr w:type="spell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, organizací veřejných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diskuzí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a cílenou podporu motivace zapojení občanů do rozhodování o místních záležitostech včetně organizace místních referend.</w:t>
      </w:r>
    </w:p>
    <w:p w14:paraId="7D8FF407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Podporujeme vznik projektu participativních rozpočtů s předem danými pravidly pro veřejný prostor.</w:t>
      </w:r>
    </w:p>
    <w:p w14:paraId="1691B924" w14:textId="77777777" w:rsidR="008D3575" w:rsidRPr="008D3575" w:rsidRDefault="008D3575" w:rsidP="008D35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cs-CZ"/>
        </w:rPr>
        <w:t>Ekologie, odpady a péče o zeleň</w:t>
      </w:r>
    </w:p>
    <w:p w14:paraId="6F7852A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Problematika ekologie a životního prostředí je v České Lípě už několik let opomíjené téma, se kterým se příliš nepracuje. To hodláme změnit.</w:t>
      </w:r>
    </w:p>
    <w:p w14:paraId="76078976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Údržba a péče</w:t>
      </w:r>
    </w:p>
    <w:p w14:paraId="1A31681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Nejdřív ze všeho je potřeba zlepšit organizační stránku v péči o městskou zeleň, která jde ruku v ruce i se stránkou ekonomickou. Jako správné řešení vidíme vytvoření technických služeb řízených městem, které by měli přímou odpovědnost za pořádek ve městě, jeho údržbu a péči o zeleň. Od toho si slibujeme lepší organizaci a kontrolu provedených prací na území našeho města. Je potřeba nastavit pravidelné kontroly provedených prací, tak aby město nevydávalo peníze za špatně odvedenou práci.</w:t>
      </w:r>
    </w:p>
    <w:p w14:paraId="7472BCF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lastRenderedPageBreak/>
        <w:t>Odpady jako výzva</w:t>
      </w:r>
    </w:p>
    <w:p w14:paraId="70C8AA5E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Nakládání s odpad vnímáme jako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výzvu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kterou je třeba řešit. Vzrůstající náklady na likvidaci nerecyklovatelných i recyklovatelných odpadů nelze do budoucna řešit jinak než větším výběrem peněz od obyvatel. Musí však existovat i pozitivní motivace a odměňování zodpovědných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obyvatel ,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kteří třídí a recyklují svůj odpad.</w:t>
      </w:r>
    </w:p>
    <w:p w14:paraId="5D3CD98C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Chceme začít využívat chytrá a moderní řešení které se nabízí. To je například budování podzemních velkokapacitních kontejnerů a zefektivnění svozu odpadu. </w:t>
      </w:r>
    </w:p>
    <w:p w14:paraId="0272C460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Jsme proti řešení jít cestou zvedání daně z nemovitosti.</w:t>
      </w:r>
    </w:p>
    <w:p w14:paraId="07E45BA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Městská zeleň</w:t>
      </w:r>
    </w:p>
    <w:p w14:paraId="5E9D327E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Budeme prosazovat vytvoření koncepce péče a skladby zeleně a vytvoření seznamu invazních rostlin na území města. Chceme, aby město mělo zmapované pozemky a místa která jsou vhodná pro novou výsadbu. Městská a příměstská zeleň je důležitým parametrem kvality života. Od dětství vytváří vztah lidí k přírodě, nabízí prostor pro každodenní činnost. Park není zbytkový prostor, se kterým si město neví rady, ale místo, kde chceme trávit svůj čas. Příjemné parkové plochy by měly být v docházkové vzdálenosti každého z nás. Městský park nesmí být jen transferní zónou, ale místem k aktivnímu odpočinku a relaxaci.</w:t>
      </w:r>
    </w:p>
    <w:p w14:paraId="4FA70346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Podporujeme revitalizaci ploch veřejné zeleně – Městský park, </w:t>
      </w:r>
      <w:proofErr w:type="spellStart"/>
      <w:r w:rsidRPr="008D3575">
        <w:rPr>
          <w:rFonts w:ascii="Roboto" w:eastAsia="Times New Roman" w:hAnsi="Roboto" w:cs="Times New Roman"/>
          <w:color w:val="000000"/>
          <w:lang w:eastAsia="cs-CZ"/>
        </w:rPr>
        <w:t>okoli</w:t>
      </w:r>
      <w:proofErr w:type="spell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řeky Ploučnice, vrch Špičák, Hůrka. Nepodporujeme zmenšování ploch veřejné zeleně / parků / sadů v obci (v rámci celého území města).</w:t>
      </w:r>
    </w:p>
    <w:p w14:paraId="55357A7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Zelený úřad není utopie</w:t>
      </w:r>
    </w:p>
    <w:p w14:paraId="7FA8A9A8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Podporujeme ekologicky chod úřadoven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města - minimalizace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tisku papírových podkladů, úspora tepelných energií, využívání fotovoltaických či solárních systémů, efektivní hospodaření s šedou a odpadovou vodou. Podporujeme ekologický přístup při hospodaření s odpady a srážkovou vodou (pro čištění obce, zálivku veřejné zeleně apod.), šetrnou zimní údržbu komunikací bez používání chemických prostředků.</w:t>
      </w:r>
    </w:p>
    <w:p w14:paraId="04817E3B" w14:textId="77777777" w:rsidR="008D3575" w:rsidRPr="008D3575" w:rsidRDefault="008D3575" w:rsidP="008D35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cs-CZ"/>
        </w:rPr>
        <w:t>Doprava, bydlení, územní rozvoj města</w:t>
      </w:r>
    </w:p>
    <w:p w14:paraId="76D45BFF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Dopravní koncepce pro 21. století</w:t>
      </w:r>
    </w:p>
    <w:p w14:paraId="4BDA392D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Městu chybí dopravní koncepce pro 21.století, která by reflektovala vývoj společnosti a její potřeby. Absence koncepce sebou přináší negativní a chaotická řešení při tvorbě nových či rekonstrukci současných silnic či parkovišť. Je potřeba najít vyvážený pohled a řešení snížení dopravního ruchu v centru města, a přitom zajistit základní dopravní dostupnosti obyvatelům.</w:t>
      </w:r>
    </w:p>
    <w:p w14:paraId="0DD050C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Chceme prosadit vytvoření moderní dopravní koncepce a jasného plánu do budoucna s jasným cílem předejít chaotickým a nákladným řešením.</w:t>
      </w:r>
    </w:p>
    <w:p w14:paraId="0BB7F5E8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Parkování řešit s rozumem</w:t>
      </w:r>
    </w:p>
    <w:p w14:paraId="2B617251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Parkování patří v Lípě na velkých sídlištích k nejpalčivějším problémům, který lze řešit několika způsoby. Zvlášť na sídlištích je při řešení tohoto problému potřeba reagovat na konkrétní potřeby obyvatel, kteří v daných oblastech bydlí a vyslechnout jejich názor. Podporujeme vznik parkovacích domů, vytvoření nových parkovacích ploch a modernizaci a zefektivnění současných parkovišť. Parkovací místo přímo u domu však není výsada a nová </w:t>
      </w:r>
      <w:r w:rsidRPr="008D3575">
        <w:rPr>
          <w:rFonts w:ascii="Roboto" w:eastAsia="Times New Roman" w:hAnsi="Roboto" w:cs="Times New Roman"/>
          <w:color w:val="000000"/>
          <w:lang w:eastAsia="cs-CZ"/>
        </w:rPr>
        <w:lastRenderedPageBreak/>
        <w:t>parkovací místa nesmí vzniknout na úkor úbytku zeleně. Centrum města by mělo především sloužit jako místo kulturních a společenských setkávání, a nejen jako odstavné parkoviště. </w:t>
      </w:r>
    </w:p>
    <w:p w14:paraId="546B474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Chodci a cyklisté jsou na prvním místě</w:t>
      </w:r>
    </w:p>
    <w:p w14:paraId="329A049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Jak ukazují zahraniční příklady, kopcovitý terén není překážkou městské cyklistické dopravy. Základem pro realizaci cyklistické infrastruktury je komplexní pohled na městskou uliční síť. Budeme prosazovat zpracování aktuálního souhrnného </w:t>
      </w:r>
      <w:proofErr w:type="spellStart"/>
      <w:r w:rsidRPr="008D3575">
        <w:rPr>
          <w:rFonts w:ascii="Roboto" w:eastAsia="Times New Roman" w:hAnsi="Roboto" w:cs="Times New Roman"/>
          <w:color w:val="000000"/>
          <w:lang w:eastAsia="cs-CZ"/>
        </w:rPr>
        <w:t>cyklogenerelu</w:t>
      </w:r>
      <w:proofErr w:type="spell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s návrhem opatření a se stanovením priorit jednotlivých propojení. Podporujeme cyklistiku jako alternativní způsob dopravy do práce po celý rok.</w:t>
      </w:r>
    </w:p>
    <w:p w14:paraId="59AF35F3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Propojení cyklostezek jako základ</w:t>
      </w:r>
    </w:p>
    <w:p w14:paraId="31B5995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Česká Lípa má v okolí cyklostezky, které se bohužel od doby jejich vzniku nepodařilo propojit. Prosadíme propojení cyklostezek a zasadíme se o rozvoj cyklodopravy v České Lípě tak, aby i centrum města bylo přívětivé pro cyklisty. </w:t>
      </w:r>
    </w:p>
    <w:p w14:paraId="1EC8BEA8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Klidné a bezpečné ulice nejen v centru</w:t>
      </w:r>
    </w:p>
    <w:p w14:paraId="1646E5E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Budeme prosazovat zklidňování dopravy v památkové zóně a hustě zastavěných částech města </w:t>
      </w:r>
      <w:r w:rsidRPr="008D3575">
        <w:rPr>
          <w:rFonts w:ascii="Roboto" w:eastAsia="Times New Roman" w:hAnsi="Roboto" w:cs="Times New Roman"/>
          <w:color w:val="FF0000"/>
          <w:lang w:eastAsia="cs-CZ"/>
        </w:rPr>
        <w:t>snížením rychlosti na 30 km/h</w:t>
      </w:r>
      <w:r w:rsidRPr="008D3575">
        <w:rPr>
          <w:rFonts w:ascii="Roboto" w:eastAsia="Times New Roman" w:hAnsi="Roboto" w:cs="Times New Roman"/>
          <w:color w:val="000000"/>
          <w:lang w:eastAsia="cs-CZ"/>
        </w:rPr>
        <w:t>. Budeme vyžadovat dodržování pravidel parkování na sídlištích s ohledem na průjezd vozidel integrovaného záchranného systému, Cílem není vynucování nesmyslného plnění povinností, ale ochrana lidských životů a nacházení řešení.</w:t>
      </w:r>
    </w:p>
    <w:p w14:paraId="38EEDBEF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Moderní městský mobiliář</w:t>
      </w:r>
    </w:p>
    <w:p w14:paraId="3E7833D2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Nejsme přesvědčeni o dobrém stavu městského mobiliáře a vhodnosti jednotlivých prvků. Chceme prosadit možnost zápustných sběrových nádob v centru města. Chceme jednotný moderní a funkční design mobiliáře pro celé město vybraný formou otevřené soutěže.</w:t>
      </w:r>
    </w:p>
    <w:p w14:paraId="2468CA85" w14:textId="77777777" w:rsidR="008D3575" w:rsidRPr="008D3575" w:rsidRDefault="008D3575" w:rsidP="008D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32E11E0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Technické služby města nejsou přežitek</w:t>
      </w:r>
    </w:p>
    <w:p w14:paraId="7970BC1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Podpoříme vznik technických služeb města, příspěvkové organizace jejímž účelem by bylo zabezpečení čistoty města, správy a údržby města, údržby majetku a veškerá další činnost pro zřizovatele. Ve volné kapacitě by nabízela své služby i ostatním zájemcům.</w:t>
      </w:r>
    </w:p>
    <w:p w14:paraId="74ED29B4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Bydlení je jednou ze základních věcí pro každou obec nebo město</w:t>
      </w:r>
    </w:p>
    <w:p w14:paraId="4965CCC2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Nevnímáme bydlení jako zásluhu. Bydlet podle nás potřebuje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každý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a právě obecní bydlení může poskytovat zázemí pro všechny skupiny obyvatel od znevýhodněných rodin a jednotlivců, přes rodiny se středními příjmy, seniory až například po potřebná povolání. A bydlet nesmí znamenat zadlužit se. </w:t>
      </w:r>
    </w:p>
    <w:p w14:paraId="616D1DBE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Nerozprodáme byty! Nebudeme privatizovat obecní bytové fondy.</w:t>
      </w:r>
      <w:r w:rsidRPr="008D3575">
        <w:rPr>
          <w:rFonts w:ascii="Roboto" w:eastAsia="Times New Roman" w:hAnsi="Roboto" w:cs="Times New Roman"/>
          <w:color w:val="FF0000"/>
          <w:lang w:eastAsia="cs-CZ"/>
        </w:rPr>
        <w:t xml:space="preserve"> V odůvodněných situacích připustíme výjimky</w:t>
      </w: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– prodej se bude řídit tržními cenami a připustíme nanejvýš mírnou slevu dle okolností. </w:t>
      </w:r>
    </w:p>
    <w:p w14:paraId="321AF81D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Vyvineme snahy o rozšiřování bytového fondu – ať už výstavbou nových bytů nebo nákupem nemovitostí z volného trhu, za účelem poskytování nájemního bydlení za rozumné ceny.  </w:t>
      </w:r>
    </w:p>
    <w:p w14:paraId="4FAD2E33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lastRenderedPageBreak/>
        <w:t>Prosazujeme transparentní, férová a nediskriminační pravidla pro nakládání s obecním bytovým fondem. Nakládat s ním budeme vždy hospodárně a tak, aby všechny informace k němu byly snadno dostupné kontaktním místům pro bydlení i široké veřejnosti.  </w:t>
      </w:r>
    </w:p>
    <w:p w14:paraId="41D2472C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Budeme pečovat o bytové fondy. Obecní byty musí nabízet kvalitní bydlení, budeme dbát na jejich údržbu a obnovu. Prázdné obecní byty opravíme.  </w:t>
      </w:r>
    </w:p>
    <w:p w14:paraId="3B014B5C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Budeme aktivně spolupracovat s ministerstvem pro místní rozvoj na přípravě legislativy, která podpoří kompetence obcí v zajišťování nabídek bydlení, aby si obce mohly řešit svou bytovou situaci dle potřeb místních lidí. </w:t>
      </w:r>
    </w:p>
    <w:p w14:paraId="3BB4E33C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Podporujeme komunitní bydlení. Vytvoříme podmínky, aby lidé ve městech a obcích mohli dle svých potřeb volit mezi bydlením v běžné domácnosti nebo komunitním bydlením s dostupnými službami.  </w:t>
      </w:r>
    </w:p>
    <w:p w14:paraId="257E545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V otázce dostupného a sociálního bydlení budeme spolupracovat s odborníky, terénními pracovníky a podpůrnými týmy. Budeme jednat na základě dat, nikoli pocitů. </w:t>
      </w:r>
    </w:p>
    <w:p w14:paraId="7A760B0E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Zaměříme tak podporu tam, kde je potřeba dle situace v dané obci (startovací, sociální, prostupné bydlení, koncept bydlení především, větší důraz na rozvoj bydlení družstevního atp.)  Zapojíme se do pravidelného mapování potřeb lidí v obci ohledně bydlení. </w:t>
      </w:r>
    </w:p>
    <w:p w14:paraId="1D93118C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Na základě mapování budeme plánovat rozšiřování a správu bytového fondu podle reálných potřeb obyvatel obce.  Posílíme vyjednávací pozici ve vztahu k developerům. </w:t>
      </w:r>
    </w:p>
    <w:p w14:paraId="2E14EC4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Podporujeme vytváření zásad pro spolupráci s developery, které budou transparentně upravovat předem všem jasné podmínky, za kterých se může v dané obci stavět. Podporujeme modely odpovědné spolupráce, kdy se developeři podílí na budování nebo údržbě infrastruktury v okolí staveb.  Podpoříme férové nastavení místních poplatků. Budeme spolupracovat s ministerstvem pro místní rozvoj na nastavení systému místních poplatků, například za svoz odpadu, tak, aby dokázal řešit situace i pro osoby bez trvalého pobytu. Zajistíme plné využití prostředků MMR na rekonstrukce pro sociální bydlení. </w:t>
      </w:r>
    </w:p>
    <w:p w14:paraId="73B8E6AF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Dotace z ministerstva pro místní rozvoj obcím umožňují zrekonstruovat bytové i nebytové prostory na ubytování pro uprchlíky. </w:t>
      </w:r>
    </w:p>
    <w:p w14:paraId="1776BCB1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Tyto prostředky využijeme v maximální možné míře a tak, že byty budou v budoucnu sloužit všem obyvatelům obcí v bytové nouzi bez ohledu na zemi původu.</w:t>
      </w:r>
    </w:p>
    <w:p w14:paraId="4131822E" w14:textId="77777777" w:rsidR="008D3575" w:rsidRPr="008D3575" w:rsidRDefault="008D3575" w:rsidP="008D35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cs-CZ"/>
        </w:rPr>
        <w:t>Podnikání a turismus</w:t>
      </w:r>
    </w:p>
    <w:p w14:paraId="235BFB2D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Živnostníci jsou krví města</w:t>
      </w:r>
    </w:p>
    <w:p w14:paraId="1ABFA65F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Navrhneme vznik podnikatelského inkubátoru v nevyužívaných objektech města. </w:t>
      </w:r>
    </w:p>
    <w:p w14:paraId="455E46C1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Podporujeme lokální patriotismus ve formě soutěží jako je Českolipský výrobek roku, sportovec roku. </w:t>
      </w:r>
    </w:p>
    <w:p w14:paraId="4CCD3573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Budeme iniciovat vznik soutěže hodnotící soukromé podnikání.</w:t>
      </w:r>
    </w:p>
    <w:p w14:paraId="778866B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Podporujeme zapojení města Česká Lípa v projektech jako jsou Křišťálové údolí, Pivní stezka. </w:t>
      </w:r>
    </w:p>
    <w:p w14:paraId="46D9C144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lastRenderedPageBreak/>
        <w:t xml:space="preserve">Jsme pro prohlubování spolupráce v destinačního oblasti Lužické hory, kde můžeme být </w:t>
      </w:r>
      <w:proofErr w:type="spellStart"/>
      <w:r w:rsidRPr="008D3575">
        <w:rPr>
          <w:rFonts w:ascii="Roboto" w:eastAsia="Times New Roman" w:hAnsi="Roboto" w:cs="Times New Roman"/>
          <w:color w:val="000000"/>
          <w:lang w:eastAsia="cs-CZ"/>
        </w:rPr>
        <w:t>jeji</w:t>
      </w:r>
      <w:proofErr w:type="spell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vstupní branou.</w:t>
      </w:r>
    </w:p>
    <w:p w14:paraId="2AD8237F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Školství</w:t>
      </w:r>
    </w:p>
    <w:p w14:paraId="40D69827" w14:textId="77777777" w:rsidR="008D3575" w:rsidRPr="008D3575" w:rsidRDefault="008D3575" w:rsidP="008D357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Prioritou je pro nás podpora škol v jejich aktivitě o otevřeném informování rodičů o veškerém dění organizace školy, zapojení rodičů. Chceme zavést pravidelné sebehodnocení škol dle objektivních kritérií pro sledování jejich vývoje a potřeb. Nebereme na lehkou váhu soužití a integraci cizinců ve městě. Jsme pro zachování stálého poradního orgánu při zastupitelstva města pro řešení problému menšin.</w:t>
      </w:r>
    </w:p>
    <w:p w14:paraId="0397E1EB" w14:textId="77777777" w:rsidR="008D3575" w:rsidRPr="008D3575" w:rsidRDefault="008D3575" w:rsidP="008D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4C2AE5D" w14:textId="77777777" w:rsidR="008D3575" w:rsidRPr="008D3575" w:rsidRDefault="008D3575" w:rsidP="008D35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cs-CZ"/>
        </w:rPr>
        <w:t>Sociální politika a prevence kriminality</w:t>
      </w:r>
    </w:p>
    <w:p w14:paraId="6BA81640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Podporujeme vznik komunitního plánování sociálních služeb pro zjištění reálné potřeby občanů a spravedlivého rozdělení nákladů mezi zapojené obce.</w:t>
      </w:r>
    </w:p>
    <w:p w14:paraId="2A6A87D1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Sociální služby, které opravdu řeší těžké životní situace</w:t>
      </w:r>
    </w:p>
    <w:p w14:paraId="53E92C6C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Dostupnost vyvážené a pestré nabídky sociálních služeb je předpokladem pro zvládání náročných situací. Budeme proto podporovat: </w:t>
      </w:r>
    </w:p>
    <w:p w14:paraId="335A20B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Dostupnost terénních a ambulantních služeb sociální a zdravotní péče tak, aby byly v co největší míře poskytovány v domácím prostředí a místní komunitě. Podpoříme dostupnost všestranné podpory i pečujícím blízkým osobám. Jedná se i o dostupnost potřebných pomůcek a podpůrných technologií, psychosociální podporu, informovanost a vzdělávání.</w:t>
      </w:r>
    </w:p>
    <w:p w14:paraId="23A62BD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Zajištění kvalitní péče v pobytových zařízeních; zasadíme se o přechod z velkých ústavů ke komunitnímu formátu. V menších spádových zařízeních budou moci ti, kteří ústavní péči potřebují, zůstat v blízkosti svých příbuzných a známých.</w:t>
      </w:r>
    </w:p>
    <w:p w14:paraId="38ED3172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Dostupnost a rozvoj sítě odlehčovacích služeb všech forem (terénních, ambulantních i pobytových). Rozvoj terénní paliativní péče, včetně dětské hospicové péče a profesionálního provázení pozůstalých rodin. Inovativní možnosti péče v komunitě včetně rozvoje dobrovolnictví a organizované sousedské výpomoci. Budeme důsledně aplikovat prevenci místo drahého řešení následků.</w:t>
      </w:r>
    </w:p>
    <w:p w14:paraId="7E8EC7C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lastRenderedPageBreak/>
        <w:t>Zajištění dostupného nájemního bydlení pro seniory a osoby se zdravotním znevýhodněním, kteří nebudou muset do ústavní péče.</w:t>
      </w:r>
    </w:p>
    <w:p w14:paraId="4693875E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Zajistíme informovanost o službách dostupných v dané lokalitě. Přehledně uspořádané informace poskytne online průvodce služeb.</w:t>
      </w:r>
    </w:p>
    <w:p w14:paraId="24BD0C13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Plánování a koordinaci v sociální oblasti v krajích a obcích s rozšířenou působností, například využitím výstupů úspěšných pilotních projektů.</w:t>
      </w:r>
    </w:p>
    <w:p w14:paraId="0384F01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Zvýhodněnou dopravu seniorů k lékaři nebo na nutné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nákupy - bezbariérovou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MHD, </w:t>
      </w:r>
      <w:r w:rsidRPr="008D3575">
        <w:rPr>
          <w:rFonts w:ascii="Roboto" w:eastAsia="Times New Roman" w:hAnsi="Roboto" w:cs="Times New Roman"/>
          <w:color w:val="FF0000"/>
          <w:lang w:eastAsia="cs-CZ"/>
        </w:rPr>
        <w:t>dostupnější taxi službu</w:t>
      </w:r>
      <w:r w:rsidRPr="008D3575">
        <w:rPr>
          <w:rFonts w:ascii="Roboto" w:eastAsia="Times New Roman" w:hAnsi="Roboto" w:cs="Times New Roman"/>
          <w:color w:val="000000"/>
          <w:lang w:eastAsia="cs-CZ"/>
        </w:rPr>
        <w:t>, komunitní výpomoc, atd.</w:t>
      </w:r>
    </w:p>
    <w:p w14:paraId="1DFBB598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Podpora rodin</w:t>
      </w:r>
    </w:p>
    <w:p w14:paraId="5C7238C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Rodiny pro své členy představují jistotu péče, respektu a vzájemné </w:t>
      </w:r>
      <w:proofErr w:type="spellStart"/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podpory.Budeme</w:t>
      </w:r>
      <w:proofErr w:type="spellEnd"/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podporovat rodiny vlastní i náhradní, s libovolným počtem dětí a bez ohledu na orientaci jejich členů nebo sociální status.</w:t>
      </w:r>
    </w:p>
    <w:p w14:paraId="24F8D262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Podpoříme ohrožené rodiny a rodiny v krizi při zvládání náročných životních období a situací. Odmítáme domácí násilí v jakékoliv formě a podobě. Podpoříme rodiny, které pečují o své členy.</w:t>
      </w:r>
    </w:p>
    <w:p w14:paraId="78ABB3E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Zajistíme systém kvalitních služeb péče o děti s dostatečnou kapacitou; veřejný systém mateřských škol a dětských skupin doplníme o další formy jako lesní školky apod. Systémově podpoříme komunitní a sousedské aktivity mateřských a rodinných center, volnočasových činností pro děti všech věkových kategorií a sociálních skupin.</w:t>
      </w:r>
    </w:p>
    <w:p w14:paraId="6E213E2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Budeme podporovat transformaci služeb pro ohrožené děti, posílíme kapacity sociálně aktivizačních služeb pro rodiny.</w:t>
      </w:r>
    </w:p>
    <w:p w14:paraId="0C5AD9B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Budeme podporovat služby napomáhající mezigeneračnímu </w:t>
      </w:r>
      <w:proofErr w:type="spellStart"/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soužití,například</w:t>
      </w:r>
      <w:proofErr w:type="spellEnd"/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společná zařízení pro seniory a děti.</w:t>
      </w:r>
    </w:p>
    <w:p w14:paraId="145E9F64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Efektivně využijeme prostředky na prevenci rozpadu rodin; </w:t>
      </w:r>
      <w:proofErr w:type="spellStart"/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terapie,manželské</w:t>
      </w:r>
      <w:proofErr w:type="spellEnd"/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>, vztahové a výchovné poradenství, práce s agresory či s traumatizovanými dětmi se musí stát dostupnou službou.</w:t>
      </w:r>
    </w:p>
    <w:p w14:paraId="0D15805F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Zasadíme se o praktické využívání principu univerzálního designu, tj. řešení pro všechny.</w:t>
      </w:r>
    </w:p>
    <w:p w14:paraId="0CEA631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Sociální vyloučení</w:t>
      </w:r>
    </w:p>
    <w:p w14:paraId="16E8A4D4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Všeobecná a rovná dostupnost veřejných služeb pro rodiny a vzdělání brání propadu ohrožených skupin do vyloučení ze společnosti a přenosu vyloučení na další generace.</w:t>
      </w:r>
    </w:p>
    <w:p w14:paraId="76081E52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Podpoříme vznik podpůrných týmů pro znevýhodněné rodiny a meziresortně propojíme školy a pracovníky sociálních služeb, zdravotnictví a neziskových organizací. </w:t>
      </w:r>
    </w:p>
    <w:p w14:paraId="308030A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Zasadíme se o vznik kontaktních center bydlení, která budou poskytovat poradenství v oblastech podpory v bydlení, právní, dluhové a realitní. </w:t>
      </w:r>
    </w:p>
    <w:p w14:paraId="40D7D3C8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Podpoříme vznik tréninkových pracovních míst u obcí, integračních sociálních podniků, rozšíření rekvalifikačních kurzů a pomoci se zprostředkováním zaměstnání. </w:t>
      </w:r>
    </w:p>
    <w:p w14:paraId="32E47A52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lastRenderedPageBreak/>
        <w:t>Zasadíme se o včasnou podporu rodin od předškolní přípravy přes zajištění pomůcek doučování, obědů a svačin ve školkách a školách. </w:t>
      </w:r>
    </w:p>
    <w:p w14:paraId="02356D64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Zjednodušíme účast znevýhodněných dětí na kroužcích a zájmových aktivitách až po zajištění stipendií po dobu studia středních a vysokých škol.</w:t>
      </w:r>
    </w:p>
    <w:p w14:paraId="56B24163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Podpoříme pravidelné supervize a možnosti seberozvoje pro učitele ve strukturálně vyloučených lokalitách.</w:t>
      </w:r>
    </w:p>
    <w:p w14:paraId="0F834551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Nabídneme program pro koncepční zakládání nábytkových a zařizovacích bank.</w:t>
      </w:r>
    </w:p>
    <w:p w14:paraId="3A06F072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Návykové chování</w:t>
      </w:r>
    </w:p>
    <w:p w14:paraId="37430BD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Budeme prosazovat provázaný přístup k závislostem a potřebným službám. Zatímco ostatní strany před problematikou rizikového návykového chování zavírají oči nebo nenabízejí reálná řešení, my budeme usilovat o systémový přístup adresující příčiny i již existující rizika.</w:t>
      </w:r>
    </w:p>
    <w:p w14:paraId="222A53C8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Navážeme aktivní komunikaci s krajským koordinátorem a dalšími odpovědnými osobami a budeme bojovat za větší podporu programů pro prevenci i snižování rizik a přidružených sociálních a zdravotních služeb. Tím se zasadíme o prevenci rizikového návykového chování, omezení šíření infekčních chorob a zvýšení bezpečnosti.</w:t>
      </w:r>
    </w:p>
    <w:p w14:paraId="4CDCF23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Podpoříme například vznik či zachování:</w:t>
      </w:r>
    </w:p>
    <w:p w14:paraId="53457B5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kontaktních center, center substituční léčby (např. i mokrá centra pro uživatele alkoholu), výměnných programů pro injekční uživatele, ambulantních </w:t>
      </w:r>
      <w:proofErr w:type="spellStart"/>
      <w:r w:rsidRPr="008D3575">
        <w:rPr>
          <w:rFonts w:ascii="Roboto" w:eastAsia="Times New Roman" w:hAnsi="Roboto" w:cs="Times New Roman"/>
          <w:color w:val="000000"/>
          <w:lang w:eastAsia="cs-CZ"/>
        </w:rPr>
        <w:t>adiktologických</w:t>
      </w:r>
      <w:proofErr w:type="spell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služeb, boxů na použité stříkačky, systémů bydlení s podporou, programů pro snazší návrat do společnosti.</w:t>
      </w:r>
    </w:p>
    <w:p w14:paraId="2B9A1532" w14:textId="77777777" w:rsidR="008D3575" w:rsidRPr="008D3575" w:rsidRDefault="008D3575" w:rsidP="008D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12BEF69" w14:textId="77777777" w:rsidR="008D3575" w:rsidRPr="008D3575" w:rsidRDefault="008D3575" w:rsidP="008D35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cs-CZ"/>
        </w:rPr>
        <w:t>Sport</w:t>
      </w:r>
    </w:p>
    <w:p w14:paraId="1D8C7D97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Česká Lípa má silnou sportovní tradici a tu chceme dále rozvíjet. S tím souvisí i postupné navyšování příspěvků města na se sportem spojené aktivity. Upřednostňujeme materiální podporu před finanční. Poskytování finančních dotací nepovažujeme za hlavní způsob veřejné podpory. Jedním ze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způsobů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jak mohou kluby ušetřit je propojení aktivit a spolupráce oddílů formou workshopů a sportovních dnů pro obyvatele města.</w:t>
      </w:r>
    </w:p>
    <w:p w14:paraId="31BAD9A8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Podpora sportující mládeže</w:t>
      </w:r>
    </w:p>
    <w:p w14:paraId="683CC6AA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V našem městě funguje odděleně několik různých sportovních oddílů se značnou členskou základnou. Budeme usilovat o zvýšení podpory a spolupráce mládeže a mládežnických trenérů v těchto oddílech. </w:t>
      </w:r>
    </w:p>
    <w:p w14:paraId="7E9E5047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Otevřená sportoviště</w:t>
      </w:r>
    </w:p>
    <w:p w14:paraId="1A7AC2E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V lokalitách s nedostatkem sportovní infrastruktury je nutné na základě veřejné diskuse a urbanistické rozvahy hledat prostor pro nová sportoviště, která jsou mimo jiné i jedním z nástrojů prevence kriminality. Režim správy stávajících sportovišť je nutné přizpůsobit maximální možné otevřenosti.</w:t>
      </w:r>
    </w:p>
    <w:p w14:paraId="729415B8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Budeme usilovat o co největší otevřenost sportovišť příspěvkových organizací města s jednotnými pravidly užívání a pronájmu, s transparentním rezervačním systémem pro sportovní kluby i veřejnost.</w:t>
      </w:r>
    </w:p>
    <w:p w14:paraId="36123313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lastRenderedPageBreak/>
        <w:t>Bezpečná a dostupná dětská hřiště se stínem a fantazií</w:t>
      </w:r>
    </w:p>
    <w:p w14:paraId="733E23DC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Chceme proto aktivně rozvíjet veřejná prostranství, parky, sportoviště a dětská hřiště, která slouží ke zlepšování zdraví a kvality života. Měřítkem při navrhování dětských hřišť by neměla být jen odolnost proti vandalům, ale také estetické hledisko. S ohledem na charakter lokality a velikost území by mělo dětské hřiště probudit zvědavost a fantazii dětí různého věku. Prostor dětského hřiště by měl být dobře dostupný s kočárkem a měl by nabízet dostatek stínu. </w:t>
      </w:r>
    </w:p>
    <w:p w14:paraId="31F2A576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Život na dětském hřišti by měl podpořit synergii s dalšími aktivitami v území, jako jsou sportoviště pro starší děti nebo kavárny a další služby.</w:t>
      </w:r>
    </w:p>
    <w:p w14:paraId="44C26121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V exponovaných částech města budeme vyžadovat oplocení dětského hřiště a důsledné dohled.</w:t>
      </w:r>
    </w:p>
    <w:p w14:paraId="701510D8" w14:textId="77777777" w:rsidR="008D3575" w:rsidRPr="008D3575" w:rsidRDefault="008D3575" w:rsidP="008D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3410D9" w14:textId="77777777" w:rsidR="008D3575" w:rsidRPr="008D3575" w:rsidRDefault="008D3575" w:rsidP="008D35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cs-CZ"/>
        </w:rPr>
        <w:t>Kultura</w:t>
      </w:r>
    </w:p>
    <w:p w14:paraId="2F7741B4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Podpora nekomerční kultury</w:t>
      </w:r>
    </w:p>
    <w:p w14:paraId="0D206D63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Rovná pravidla pro všechny organizace a dotace na provoz dle jednoduchého klíče (vzorce), který u sportu počítá s faktory jako je velikost členské základny a další měřitelná kritéria.</w:t>
      </w:r>
    </w:p>
    <w:p w14:paraId="30111E05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V oblasti kultury i sportu upřednostňujeme podporu amatérských organizací před komerčními. Chceme podporovat komunitní projekty a pomoci vytvořit podmínky pro vznik volnočasových aktivit na území celého města.</w:t>
      </w:r>
    </w:p>
    <w:p w14:paraId="1BB9825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Upřednostňujeme materiální podporu před finanční. Poskytování finančních dotací nepovažujeme za hlavní způsob veřejné podpory. Příkladem vhodné nefinanční podpory mohou být veřejné prostory a zázemí pro činnost uměleckých souborů, turistických a sportovních oddílů, zájmových kroužků a dalších.</w:t>
      </w:r>
    </w:p>
    <w:p w14:paraId="36CA9D0C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Nová knihovna je potřeba</w:t>
      </w:r>
    </w:p>
    <w:p w14:paraId="15F7B3D9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Velkou výzvou bude v následujících letech projekt nového umístění Městské knihovny. Podporujeme její stavbu v lokalitě Jeřábkova náměstí, ale nebráníme se i dalším návrhům, včetně rekonstrukce a nového využití stávajících objektu ve středu města.</w:t>
      </w:r>
    </w:p>
    <w:p w14:paraId="5ABB412E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b/>
          <w:bCs/>
          <w:color w:val="000000"/>
          <w:lang w:eastAsia="cs-CZ"/>
        </w:rPr>
        <w:t>Partnerství a spolky</w:t>
      </w:r>
    </w:p>
    <w:p w14:paraId="5CC06823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Spolky a iniciativy s celorepublikovým působením</w:t>
      </w:r>
    </w:p>
    <w:p w14:paraId="5C67EC2B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Budeme usilovat o vstupu města do Otevřených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měst - Otevřená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města sdružují obce a kraje, které se zajímají o digitalizaci a zavádění otevřených řešení do chodu úřadů. Členy spolku mohou být samosprávy, které se aktivně podílejí na podpoře myšlenky moderní digitální veřejné správy, rozhodování na základě dat a s podporou občanů.</w:t>
      </w:r>
    </w:p>
    <w:p w14:paraId="19DC0537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Místní spolky:</w:t>
      </w:r>
    </w:p>
    <w:p w14:paraId="28C0CF6C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Cyklostezka </w:t>
      </w:r>
      <w:proofErr w:type="gramStart"/>
      <w:r w:rsidRPr="008D3575">
        <w:rPr>
          <w:rFonts w:ascii="Roboto" w:eastAsia="Times New Roman" w:hAnsi="Roboto" w:cs="Times New Roman"/>
          <w:color w:val="000000"/>
          <w:lang w:eastAsia="cs-CZ"/>
        </w:rPr>
        <w:t>Varhany - spolek</w:t>
      </w:r>
      <w:proofErr w:type="gramEnd"/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 obcí</w:t>
      </w:r>
    </w:p>
    <w:p w14:paraId="07E21DCE" w14:textId="77777777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 xml:space="preserve">Svazek obcí </w:t>
      </w:r>
      <w:proofErr w:type="spellStart"/>
      <w:r w:rsidRPr="008D3575">
        <w:rPr>
          <w:rFonts w:ascii="Roboto" w:eastAsia="Times New Roman" w:hAnsi="Roboto" w:cs="Times New Roman"/>
          <w:color w:val="000000"/>
          <w:lang w:eastAsia="cs-CZ"/>
        </w:rPr>
        <w:t>Novoborska</w:t>
      </w:r>
      <w:proofErr w:type="spellEnd"/>
      <w:r w:rsidRPr="008D3575">
        <w:rPr>
          <w:rFonts w:ascii="Roboto" w:eastAsia="Times New Roman" w:hAnsi="Roboto" w:cs="Times New Roman"/>
          <w:color w:val="000000"/>
          <w:lang w:eastAsia="cs-CZ"/>
        </w:rPr>
        <w:t> </w:t>
      </w:r>
    </w:p>
    <w:p w14:paraId="3A5A57B7" w14:textId="77777777" w:rsid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t>Destinační management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6DDA2F7" w14:textId="237AD56C" w:rsidR="008D3575" w:rsidRPr="008D3575" w:rsidRDefault="008D3575" w:rsidP="008D357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575">
        <w:rPr>
          <w:rFonts w:ascii="Roboto" w:eastAsia="Times New Roman" w:hAnsi="Roboto" w:cs="Times New Roman"/>
          <w:color w:val="000000"/>
          <w:lang w:eastAsia="cs-CZ"/>
        </w:rPr>
        <w:lastRenderedPageBreak/>
        <w:t>Spolková města a přeshraniční spolupráce</w:t>
      </w:r>
    </w:p>
    <w:p w14:paraId="67F29139" w14:textId="3C18D468" w:rsidR="00632CEE" w:rsidRPr="004A4DAF" w:rsidRDefault="00632CEE" w:rsidP="009358B0">
      <w:pPr>
        <w:spacing w:after="0"/>
        <w:rPr>
          <w:rFonts w:cstheme="minorHAnsi"/>
          <w:sz w:val="36"/>
          <w:szCs w:val="36"/>
        </w:rPr>
      </w:pPr>
    </w:p>
    <w:sectPr w:rsidR="00632CEE" w:rsidRPr="004A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B5963"/>
    <w:multiLevelType w:val="hybridMultilevel"/>
    <w:tmpl w:val="2E2C97D0"/>
    <w:lvl w:ilvl="0" w:tplc="6A28DC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76"/>
    <w:rsid w:val="000868A5"/>
    <w:rsid w:val="0016684C"/>
    <w:rsid w:val="001748A3"/>
    <w:rsid w:val="002078E5"/>
    <w:rsid w:val="003621D8"/>
    <w:rsid w:val="00444CF7"/>
    <w:rsid w:val="004832DB"/>
    <w:rsid w:val="004A4DAF"/>
    <w:rsid w:val="004B2010"/>
    <w:rsid w:val="00547344"/>
    <w:rsid w:val="005A05FB"/>
    <w:rsid w:val="005F0238"/>
    <w:rsid w:val="00632CEE"/>
    <w:rsid w:val="00732CFB"/>
    <w:rsid w:val="00764D11"/>
    <w:rsid w:val="00774C3E"/>
    <w:rsid w:val="008D3575"/>
    <w:rsid w:val="009358B0"/>
    <w:rsid w:val="00C74577"/>
    <w:rsid w:val="00D33FE4"/>
    <w:rsid w:val="00D81F78"/>
    <w:rsid w:val="00DE2FE9"/>
    <w:rsid w:val="00EC3075"/>
    <w:rsid w:val="00F37188"/>
    <w:rsid w:val="00F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9CEE"/>
  <w15:chartTrackingRefBased/>
  <w15:docId w15:val="{0554D8DB-E658-4E1E-ADCA-A130EC55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5F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358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D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4130</Words>
  <Characters>24367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Munzar, Jan</dc:creator>
  <cp:keywords/>
  <dc:description/>
  <cp:lastModifiedBy>Munzar, Jan</cp:lastModifiedBy>
  <cp:revision>2</cp:revision>
  <dcterms:created xsi:type="dcterms:W3CDTF">2022-06-22T09:20:00Z</dcterms:created>
  <dcterms:modified xsi:type="dcterms:W3CDTF">2022-06-22T09:20:00Z</dcterms:modified>
</cp:coreProperties>
</file>