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1D2E" w:rsidRDefault="00F501E6">
      <w:pPr>
        <w:pStyle w:val="Nzev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o volební spolupráci</w:t>
      </w:r>
    </w:p>
    <w:p w14:paraId="00000002" w14:textId="77777777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mezi Českou pirátskou stranou a sdružením nezávislých kandidátů </w:t>
      </w:r>
    </w:p>
    <w:p w14:paraId="00000003" w14:textId="63E5121E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372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městě </w:t>
      </w:r>
      <w:r w:rsidR="00372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Havlíčkův Brod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 volební období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2022 - 2026</w:t>
      </w:r>
      <w:proofErr w:type="gramEnd"/>
    </w:p>
    <w:p w14:paraId="00000004" w14:textId="0CD5E4B2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Česká pirátská strana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Morání 360/3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Praha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71339698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zastoupená krajským předsedou </w:t>
      </w:r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Janem </w:t>
      </w:r>
      <w:proofErr w:type="spellStart"/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>Pošvářem</w:t>
      </w:r>
      <w:proofErr w:type="spellEnd"/>
    </w:p>
    <w:p w14:paraId="00000005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(dále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6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00000007" w14:textId="77777777" w:rsidR="00AB1D2E" w:rsidRDefault="00F501E6">
      <w:pP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Sdružení nezávislých kandidátů</w:t>
      </w:r>
    </w:p>
    <w:p w14:paraId="00000008" w14:textId="1D6C10B4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tvořené aktivními občany města </w:t>
      </w:r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>Havlíčkův Brod</w:t>
      </w:r>
    </w:p>
    <w:p w14:paraId="00000009" w14:textId="69819724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(seznam viz příloha, dále společně jen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ezávislí)</w:t>
      </w:r>
    </w:p>
    <w:p w14:paraId="0000000A" w14:textId="17D1FE95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(Piráti a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ezávislí dále společně jen Účastnicí)</w:t>
      </w:r>
    </w:p>
    <w:p w14:paraId="0000000B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27335352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uzavírají níže uvedeného dne, měsíce a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tuto smlouvu o předvolební koalici ve volbách do zastupitelstva města </w:t>
      </w:r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>Havlíčkův Brod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smlouva)</w:t>
      </w:r>
    </w:p>
    <w:p w14:paraId="0000000D" w14:textId="77777777" w:rsidR="00AB1D2E" w:rsidRDefault="00AB1D2E">
      <w:pP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PŘEDMĚT SMLOUVY</w:t>
      </w:r>
    </w:p>
    <w:p w14:paraId="0000000F" w14:textId="78FDA879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Předmětem smlouvy je vytvoření předvolební koalice České pirátské strany (dále jen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ve městě </w:t>
      </w:r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>Havlíčkův Brod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koalice), sestavení společné kandidátní listiny dle zákona č. 491/2001 Sb., o volbách do zastupitelstev obcí, a společný postup při realizaci volební kampaně v</w:t>
      </w:r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> Havlíčkově Brodě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následné politické činnosti ve volebním období 2022 až 2026.</w:t>
      </w:r>
    </w:p>
    <w:p w14:paraId="00000010" w14:textId="77777777" w:rsidR="00AB1D2E" w:rsidRDefault="00AB1D2E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VOLEBNÍ STRANA</w:t>
      </w:r>
    </w:p>
    <w:p w14:paraId="00000012" w14:textId="069D5033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Účastníci společně vytvoří volební stranu s názvem </w:t>
      </w:r>
      <w:r w:rsidR="001943C6" w:rsidRPr="00FA3F2D">
        <w:rPr>
          <w:rFonts w:ascii="Times New Roman" w:eastAsia="Times New Roman" w:hAnsi="Times New Roman" w:cs="Times New Roman"/>
          <w:color w:val="000000"/>
          <w:sz w:val="24"/>
          <w:szCs w:val="24"/>
        </w:rPr>
        <w:t>Piráti a nezávislí</w:t>
      </w:r>
    </w:p>
    <w:p w14:paraId="00000013" w14:textId="77777777" w:rsidR="00AB1D2E" w:rsidRDefault="00AB1D2E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KANDIDÁTNÍ LISTINA</w:t>
      </w:r>
    </w:p>
    <w:p w14:paraId="00000019" w14:textId="20EC563E" w:rsidR="00AB1D2E" w:rsidRDefault="001943C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Primární volby zorganizuje volební výbor pod dohledem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Havlíčkův Brod</w:t>
      </w:r>
    </w:p>
    <w:p w14:paraId="0000001A" w14:textId="20882397" w:rsidR="00AB1D2E" w:rsidRDefault="00657EEC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Hlasování v primárních volbách proběhne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skrze aplikaci Helios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primárních volbách bude zvolen přímo nejméně lídr a čelo (prvních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pozic) kandidátní listiny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dle </w:t>
      </w:r>
      <w:r w:rsidRPr="00657EEC">
        <w:rPr>
          <w:rFonts w:ascii="Times New Roman" w:eastAsia="Times New Roman" w:hAnsi="Times New Roman" w:cs="Times New Roman"/>
          <w:color w:val="000000"/>
          <w:sz w:val="24"/>
          <w:szCs w:val="24"/>
        </w:rPr>
        <w:t>Volebního řádu § 20a Komunální volby bod 4, oblastní fórum snižuj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ící</w:t>
      </w:r>
      <w:r w:rsidRPr="0065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kvótu definovanou podle § 8, odst. 6 Volebního řádu, na lídra a čelní kandidáty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Ostatní místa listiny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doplněna usnesením místního fóra.</w:t>
      </w:r>
    </w:p>
    <w:p w14:paraId="0000001F" w14:textId="59D16468" w:rsidR="00AB1D2E" w:rsidRDefault="00657EEC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Kandidátní listinu podepisuje předseda příslušného krajského sdružení </w:t>
      </w:r>
      <w:proofErr w:type="gramStart"/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>Pirátů</w:t>
      </w:r>
      <w:proofErr w:type="gramEnd"/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05BD8D" w14:textId="77777777" w:rsidR="00657EEC" w:rsidRDefault="00657EEC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KODEX KANDIDÁTA</w:t>
      </w:r>
    </w:p>
    <w:p w14:paraId="00000024" w14:textId="77777777" w:rsidR="00AB1D2E" w:rsidRDefault="00F501E6">
      <w:pPr>
        <w:numPr>
          <w:ilvl w:val="0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Nedílnou přílohou této koaliční smlouvy je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Všeobecný kodex veřejného zastupitele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(dostupný na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https://wiki.pirati.cz/program/kodex_zastupitele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se kterým se všichni kandidáti seznámili a svůj souhlas s ním podepíší v rámci prohlášení kandidáta.</w:t>
      </w:r>
    </w:p>
    <w:p w14:paraId="00000028" w14:textId="695A1B4F" w:rsidR="00AB1D2E" w:rsidRPr="00657EEC" w:rsidRDefault="00F501E6" w:rsidP="00657EE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7EEC"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je povinen</w:t>
      </w:r>
    </w:p>
    <w:p w14:paraId="00000029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dodržovat tuto koaliční smlouvu, včetně všech jejích příloh,</w:t>
      </w:r>
    </w:p>
    <w:p w14:paraId="0000002A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řádně a včas odevzdat prohlášení kandidáta a dokumenty nutné ke kandidatuře,</w:t>
      </w:r>
    </w:p>
    <w:p w14:paraId="0000002B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aktivně se zapojit do volební kampaně a vystupovat v ní tak, aby nepoškozoval dobré jméno koalice a koaličních stran,</w:t>
      </w:r>
    </w:p>
    <w:p w14:paraId="0000002C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respektovat rozhodnutí volebního výboru, zastupitelského klubu, a dalších osob a týmů oprávněných ve věcech koalice rozhodovat,</w:t>
      </w:r>
    </w:p>
    <w:p w14:paraId="0000002D" w14:textId="2A1F4968" w:rsidR="00AB1D2E" w:rsidRPr="00657EEC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řešit případné neshody s ostatními kandidáty nebo zástupci koaličních stran nejprve osobně.</w:t>
      </w:r>
    </w:p>
    <w:p w14:paraId="0D4FF17A" w14:textId="77777777" w:rsidR="00657EEC" w:rsidRDefault="00657EEC" w:rsidP="00657EE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5AFE965A" w:rsidR="00AB1D2E" w:rsidRPr="00657EEC" w:rsidRDefault="00F501E6" w:rsidP="00657E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souhlasí s využitím své fotografie, životopisu, případně dalších osobních údajů pro volební a povolební prezentaci nejméně po dobu trvání této smlouvy.</w:t>
      </w:r>
    </w:p>
    <w:p w14:paraId="73DAD701" w14:textId="77777777" w:rsidR="00657EEC" w:rsidRDefault="00657EEC" w:rsidP="00657EE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0899C983" w:rsidR="00AB1D2E" w:rsidRPr="0091255D" w:rsidRDefault="00F501E6" w:rsidP="00657E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Kandidát respektuje, že účast Volební strany ve vedení obce a souhlas s uzavřením povolební koaliční smlouvy podléhá schválení příslušného oblastního fóra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 případě vstupu do povolební koalice se kandidát zavazuje dodržovat povolební koaliční smlouvu.</w:t>
      </w:r>
    </w:p>
    <w:p w14:paraId="0ED46D7A" w14:textId="77777777" w:rsidR="0091255D" w:rsidRDefault="0091255D" w:rsidP="00912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B1D2E" w:rsidRDefault="00F501E6" w:rsidP="00657E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Kandidát se zavazuje </w:t>
      </w:r>
    </w:p>
    <w:p w14:paraId="00000031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prosazovat volební koaliční program po celou dobu trvání této smlouvy,</w:t>
      </w:r>
    </w:p>
    <w:p w14:paraId="00000032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zvolení vstoupit do společného zastupitelského klubu volební strany a během volebního období v něm setrvat, s výjimkou případu, kdy bude po projednání věci za své přítomnosti klubem vyloučen.</w:t>
      </w:r>
    </w:p>
    <w:p w14:paraId="00000033" w14:textId="77777777" w:rsidR="00AB1D2E" w:rsidRDefault="00F501E6" w:rsidP="00657EEC">
      <w:pPr>
        <w:numPr>
          <w:ilvl w:val="1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zvolení brát uvolněnou funkci jako prioritu a zařídit si své ostatní aktivity (práce v jiném orgánu, studium, podnikání, zaměstnání, výuka atd.) tak, abych výkonu funkce mohl věnovat dostatek času. S libovolnou uvolněnou funkcí je přijatelný souběh s nejvýše jednou neuvolněnou funkcí zastupitele.</w:t>
      </w:r>
    </w:p>
    <w:p w14:paraId="00000034" w14:textId="7D23461B" w:rsidR="00AB1D2E" w:rsidRDefault="0091255D" w:rsidP="00657EEC">
      <w:pPr>
        <w:numPr>
          <w:ilvl w:val="1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nepřijímat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výhody, které určí zastupitelský klub jako neetické a o veškerých výhodách hodnoty převyšující jednorázově nebo v ročním úhrnu 5000 Kč, které v souvislosti s výkonem funkce obdrží, informovat do 14 dnů od jejich obdržení vedení klubu,</w:t>
      </w:r>
    </w:p>
    <w:p w14:paraId="00000035" w14:textId="7B38EFEC" w:rsidR="00AB1D2E" w:rsidRDefault="0091255D" w:rsidP="0091255D">
      <w:pPr>
        <w:spacing w:after="16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Střet zájmů; </w:t>
      </w:r>
    </w:p>
    <w:p w14:paraId="00000036" w14:textId="77777777" w:rsidR="00AB1D2E" w:rsidRDefault="00F501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případě střetu veřejného a osobního zájmu kandidát vždy upřednostní veřejný zájem. </w:t>
      </w:r>
    </w:p>
    <w:p w14:paraId="00000037" w14:textId="40A6F2CB" w:rsidR="00AB1D2E" w:rsidRDefault="00F501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se zavazuje v případě účasti na projednání věci s možným střetem zájmů to prokazatelně a bez prodlení oznám</w:t>
      </w:r>
      <w:r w:rsidR="0046320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zastupitelskému klubu nebo jinému orgánu, který věc projednává. </w:t>
      </w:r>
    </w:p>
    <w:p w14:paraId="00000038" w14:textId="42FC2162" w:rsidR="00AB1D2E" w:rsidRDefault="00F501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se dále zavazuje po dobu výkonu funkce vzdát</w:t>
      </w:r>
      <w:r w:rsidR="0046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pozice vlastníka či představitele masmédií (s výjimkou jasně označených stranických či veřejných subjektů), firem získávajících veřejné zakázky a dotace a dalších subjektů, pokud by v takovém postavení byl v ​neustálém​ střetu zájmů se zájmy daného veřejného subjektu.</w:t>
      </w:r>
    </w:p>
    <w:p w14:paraId="00000039" w14:textId="185B5BF0" w:rsidR="00AB1D2E" w:rsidRDefault="00F501E6">
      <w:pPr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účasti na veřejných zakázkách, nenárokových dotacích, investičních pobídkách či jiném podobném nástroji, kde k neustálému střetu zájmů nedochází, to předem oznám</w:t>
      </w:r>
      <w:r w:rsidR="009849D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vedení klubu; pokud bude taková účast vyhodnocena jako problémová, zavazuj</w:t>
      </w:r>
      <w:r w:rsidR="009849D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neprodleně vynaložit veškeré úsilí k jejímu ukončení. To platí pro všechny případy, kdy j</w:t>
      </w:r>
      <w:r w:rsidR="009849D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příjemcem jako fyzická osoba, skutečný majitel či člen voleného orgánu právnické osoby.</w:t>
      </w:r>
    </w:p>
    <w:p w14:paraId="0000003B" w14:textId="35EDCBB7" w:rsidR="00AB1D2E" w:rsidRDefault="00AB1D2E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VOLEBNÍ ZMOCŇENEC A OVK</w:t>
      </w:r>
    </w:p>
    <w:p w14:paraId="0000003D" w14:textId="3DA791B0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Volebním zmocněncem se určuje </w:t>
      </w:r>
      <w:r w:rsidR="00792D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Volební zmocněnec podává kandidátní listinu na obecním úřadě v podobě vyplývající z této smlouvy. Případné změny na kandidátní listině může provádět pouze se souhlasem volebního výboru. Změny v obsazení kandidátní listiny jsou možné jen se souhlasem jednomyslným.</w:t>
      </w:r>
    </w:p>
    <w:p w14:paraId="0000003E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Náhradníka zmocněnce jmenují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F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Nominace do okrskových volebních komisí v obci proběhne přes systém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Piráti zajistí Hospodářům koalice odpovídající přístup do systému.</w:t>
      </w:r>
    </w:p>
    <w:p w14:paraId="00000040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VOLEBNÍ VÝBOR</w:t>
      </w:r>
    </w:p>
    <w:p w14:paraId="00000042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Nejvyšším orgánem koalice je volební výbor.</w:t>
      </w:r>
    </w:p>
    <w:p w14:paraId="00000043" w14:textId="3104514F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Volební výbor tvoří lídr koalice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dva zástupci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jmenovaní příslušným oblastním předsednictvem.</w:t>
      </w:r>
    </w:p>
    <w:p w14:paraId="00000044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Volební výbor rozhoduje většinou všech svých členů, pokud není stanovena potřeba jednomyslné shody.</w:t>
      </w:r>
    </w:p>
    <w:p w14:paraId="43DD5E42" w14:textId="77777777" w:rsidR="006324C3" w:rsidRDefault="006324C3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5" w14:textId="631BFD9D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FINANCOVÁNÍ KAMPANĚ</w:t>
      </w:r>
    </w:p>
    <w:p w14:paraId="00000046" w14:textId="77777777" w:rsidR="00AB1D2E" w:rsidRDefault="00F501E6">
      <w:pPr>
        <w:spacing w:after="240"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Financování a hospodaření kampaně bude probíhat transparentně, pouze skrze finanční systém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C63C39" w14:textId="77777777" w:rsidR="006324C3" w:rsidRDefault="006324C3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8" w14:textId="1E75D056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VEDENÍ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KAMPANĚ</w:t>
      </w:r>
    </w:p>
    <w:p w14:paraId="00000049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Koalice bude navenek vystupovat jednotně s důrazem na potřebu volit celou kandidátku.</w:t>
      </w:r>
    </w:p>
    <w:p w14:paraId="0000004A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Kroužkovací kampaň jakéhokoliv kandidáta je nepřípustná, pokud není předem udělen souhlas koaličních stran.</w:t>
      </w:r>
    </w:p>
    <w:p w14:paraId="0000004B" w14:textId="72C6D268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Na propagačních materiálech bude používán celý název koalice, nebo volební značka </w:t>
      </w:r>
      <w:proofErr w:type="gramStart"/>
      <w:r w:rsidR="00792DD4"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 w:rsidR="0079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nezávislí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C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Všechen propagační materiál schvaluje volební výbor.</w:t>
      </w:r>
    </w:p>
    <w:p w14:paraId="0000004D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Volební materiály budou vycházet z volebního programu. </w:t>
      </w:r>
    </w:p>
    <w:p w14:paraId="0000004E" w14:textId="5082C8FB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Volební výbor je oprávněn zřídit volební štáb pro řízení kampaně a stanovit jeho členy, kompetence, pravomoci, úkoly, pravidla svolávání a jednání.</w:t>
      </w:r>
    </w:p>
    <w:p w14:paraId="44651FEC" w14:textId="77777777" w:rsidR="00792DD4" w:rsidRDefault="00792DD4">
      <w:pPr>
        <w:spacing w:after="160"/>
      </w:pPr>
    </w:p>
    <w:p w14:paraId="0000004F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VOLEBNÍ PROGRAM</w:t>
      </w:r>
    </w:p>
    <w:p w14:paraId="00000050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Volebním programem se rozumí samostatný dokument určující vize a prostředky ke směřování obce, základní principy a změny, které chce koalice uskutečnit.</w:t>
      </w:r>
    </w:p>
    <w:p w14:paraId="00000051" w14:textId="675188DF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Volební program schvaluje volební výbor a zavazuje všechny Účastníky.</w:t>
      </w:r>
    </w:p>
    <w:p w14:paraId="00000052" w14:textId="18873E2E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Smluvní strany se zavazují, že do </w:t>
      </w:r>
      <w:r w:rsidR="00FF460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460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FF460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schválí volební program, který se stane přílohou této smlouvy.</w:t>
      </w:r>
    </w:p>
    <w:p w14:paraId="335CB0C8" w14:textId="77777777" w:rsidR="00F501E6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12647802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VIII. NEDODRŽENÍ SMLOUVY</w:t>
      </w:r>
    </w:p>
    <w:p w14:paraId="00000054" w14:textId="7A515EFD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případě závažného nedodržení koaliční smlouvy jednou ze stran, může druhá strana od smlouvy odstoupit. </w:t>
      </w:r>
      <w:r w:rsidR="006324C3" w:rsidRPr="006324C3">
        <w:rPr>
          <w:rFonts w:ascii="Times New Roman" w:eastAsia="Times New Roman" w:hAnsi="Times New Roman" w:cs="Times New Roman"/>
          <w:color w:val="000000"/>
          <w:sz w:val="24"/>
          <w:szCs w:val="24"/>
        </w:rPr>
        <w:t>Dnem odstoupení od Koaliční smlouvy se rozumí den doručení písemného oznámení o odstoupení druhé straně.</w:t>
      </w:r>
    </w:p>
    <w:p w14:paraId="00000059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55F65ACF" w:rsidR="00AB1D2E" w:rsidRDefault="006324C3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Havlíčkově Brodě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7. 6. 2022</w:t>
      </w:r>
    </w:p>
    <w:p w14:paraId="0000005C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00000061" w14:textId="7157BA23" w:rsidR="00AB1D2E" w:rsidRDefault="006324C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Bc. Jiří Svoboda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Předseda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Havlíčkův Brod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</w:t>
      </w:r>
    </w:p>
    <w:p w14:paraId="00000062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3479BE2C" w:rsidR="00AB1D2E" w:rsidRDefault="00F50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Příloha č.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 xml:space="preserve">Stanovení pořadí kandidátů na kandidátní listině koalice </w:t>
      </w:r>
      <w:proofErr w:type="gramStart"/>
      <w:r w:rsidR="006324C3" w:rsidRPr="00E559CB">
        <w:rPr>
          <w:rFonts w:ascii="Times New Roman" w:eastAsia="Times New Roman" w:hAnsi="Times New Roman" w:cs="Times New Roman"/>
          <w:sz w:val="24"/>
          <w:szCs w:val="24"/>
        </w:rPr>
        <w:t>Piráti</w:t>
      </w:r>
      <w:proofErr w:type="gramEnd"/>
      <w:r w:rsidR="006324C3" w:rsidRPr="00E559CB">
        <w:rPr>
          <w:rFonts w:ascii="Times New Roman" w:eastAsia="Times New Roman" w:hAnsi="Times New Roman" w:cs="Times New Roman"/>
          <w:sz w:val="24"/>
          <w:szCs w:val="24"/>
        </w:rPr>
        <w:t xml:space="preserve"> a nezávislí</w:t>
      </w:r>
    </w:p>
    <w:p w14:paraId="00000064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0CEA3EEC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 Kerber </w:t>
      </w:r>
      <w:proofErr w:type="spellStart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66" w14:textId="76414A8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Jiří </w:t>
      </w:r>
      <w:proofErr w:type="spellStart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Wiche</w:t>
      </w:r>
      <w:proofErr w:type="spellEnd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 w:rsidR="00BD44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67" w14:textId="7DCF54D6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Irena </w:t>
      </w:r>
      <w:proofErr w:type="spellStart"/>
      <w:r w:rsid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Bačinová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68" w14:textId="0250036B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Bc. Jiří Svoboda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7C0CF1">
        <w:rPr>
          <w:rFonts w:ascii="Times New Roman" w:eastAsia="Times New Roman" w:hAnsi="Times New Roman" w:cs="Times New Roman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69" w14:textId="51C91421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Vojtěch Mergl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6A" w14:textId="13A38288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7C0CF1" w:rsidRP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Arja</w:t>
      </w:r>
      <w:proofErr w:type="spellEnd"/>
      <w:r w:rsidR="007C0CF1" w:rsidRP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CF1" w:rsidRP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Karimbasharyarová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7C0CF1">
        <w:rPr>
          <w:rFonts w:ascii="Times New Roman" w:eastAsia="Times New Roman" w:hAnsi="Times New Roman" w:cs="Times New Roman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6B" w14:textId="7DB3344A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7C0CF1" w:rsidRP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arch. Petr </w:t>
      </w:r>
      <w:proofErr w:type="spellStart"/>
      <w:r w:rsidR="007C0CF1" w:rsidRP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Vozáb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6C" w14:textId="72E9E3DC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7C0CF1">
        <w:rPr>
          <w:rFonts w:ascii="Times New Roman" w:eastAsia="Times New Roman" w:hAnsi="Times New Roman" w:cs="Times New Roman"/>
          <w:color w:val="000000"/>
          <w:sz w:val="24"/>
          <w:szCs w:val="24"/>
        </w:rPr>
        <w:t>Bc. Veronika Novotná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6D" w14:textId="7C01A77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DB0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 </w:t>
      </w:r>
      <w:proofErr w:type="spellStart"/>
      <w:r w:rsidR="00DB0071">
        <w:rPr>
          <w:rFonts w:ascii="Times New Roman" w:eastAsia="Times New Roman" w:hAnsi="Times New Roman" w:cs="Times New Roman"/>
          <w:color w:val="000000"/>
          <w:sz w:val="24"/>
          <w:szCs w:val="24"/>
        </w:rPr>
        <w:t>Sztacho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B0071"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6E" w14:textId="2ED2FA1C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DB0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Kateřina </w:t>
      </w:r>
      <w:proofErr w:type="spellStart"/>
      <w:r w:rsidR="00DB0071">
        <w:rPr>
          <w:rFonts w:ascii="Times New Roman" w:eastAsia="Times New Roman" w:hAnsi="Times New Roman" w:cs="Times New Roman"/>
          <w:color w:val="000000"/>
          <w:sz w:val="24"/>
          <w:szCs w:val="24"/>
        </w:rPr>
        <w:t>Závrská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ED1C4D5" w14:textId="301A0F2F" w:rsidR="00DB0071" w:rsidRDefault="00DB007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>Mgr. Petr Jirásek (NK)</w:t>
      </w:r>
    </w:p>
    <w:p w14:paraId="72C54268" w14:textId="1C0531BA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14:paraId="0E517EC5" w14:textId="538179C8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14:paraId="2929D7C2" w14:textId="406AD574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14:paraId="5D8BA046" w14:textId="73FD78D9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5E121D55" w14:textId="52420F77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</w:p>
    <w:p w14:paraId="4B58291D" w14:textId="034C7215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14:paraId="26C148E0" w14:textId="3BCDB896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14:paraId="5E2F370B" w14:textId="60A600EF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14:paraId="5B7EAB30" w14:textId="120DED13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14:paraId="3B4CA0BC" w14:textId="3A1D3103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14:paraId="0CEE17AF" w14:textId="390CFEEF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14:paraId="429CE726" w14:textId="37BE57A0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14:paraId="1C346946" w14:textId="4A68574E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14:paraId="1FEA36C9" w14:textId="6D377726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</w:p>
    <w:p w14:paraId="00000072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02A9747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 Havlíčkově Brodě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7. 6. 2022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 Havlíčkově Brodě 7. 6. 2022</w:t>
      </w:r>
    </w:p>
    <w:p w14:paraId="00000075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7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14:paraId="00000078" w14:textId="3DF7E49D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053536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</w:t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>Jiří Svoboda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Jan </w:t>
      </w:r>
      <w:proofErr w:type="spellStart"/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>Pošvář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předseda </w:t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proofErr w:type="gramStart"/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Havlíčkův Brod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Předseda krajského sdružení</w:t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Piráti Vysočina</w:t>
      </w:r>
    </w:p>
    <w:bookmarkEnd w:id="0"/>
    <w:p w14:paraId="00000079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A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B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PŘÍLOHA č. 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KOALIČNÍ KODEX, PRAVIDLA POVOLEBNÍ SPOLUPRÁCE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7D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Zvolení zastupitelé za koalici jsou povinni respektovat ve svém rozhodování volební program koalice.</w:t>
      </w:r>
    </w:p>
    <w:p w14:paraId="0000007E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Pokud zvolení zastupitelé budou schopni utvořit většinu v zastupitelstvu obce, budou usilovat, aby starostou byl lídr kandidátky, popřípadě ten zvolený zastupitel, který se v důsledku vyššího zisku volebních hlasů ve prospěch svojí osoby posune v důsledku volebního zákona do čela pořadí zvolených zastupitelů za koaliční kandidátní listinu podle této smlouvy. Stejně tak budou usilovat o post místostarosty nebo radního obce.</w:t>
      </w:r>
    </w:p>
    <w:p w14:paraId="0000007F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Veškeré jednání o koalici v zastupitelstvu obce je v gesci zástupců koaličních stran a zastupitelé bez politické příslušnosti budou tyto kroky respektovat. V případě nesouhlasu s výsledky jednání mohou nadpoloviční většinou zvolení zastupitelé určit vlastní osobu, která bude zodpovědná za vyjednávání s dalšími subjekty.</w:t>
      </w:r>
    </w:p>
    <w:p w14:paraId="00000080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2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4B85AB8C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 Havlíčkově Brodě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0CDB" w:rsidRP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V Havlíčkově Brodě dne 7. 6. 2022</w:t>
      </w:r>
      <w:r w:rsidR="00630CDB" w:rsidRP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14:paraId="00000086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14:paraId="699ED5EE" w14:textId="77777777" w:rsidR="000B5AFD" w:rsidRDefault="000B5AFD" w:rsidP="000B5AF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Bc. Jiří Svoboda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Bc. 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Pošvář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předseda MS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Piráti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Havlíčkův Brod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Předseda krajského sdružení Piráti Vysočina</w:t>
      </w:r>
    </w:p>
    <w:p w14:paraId="0000008A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B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C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8D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1D2E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86D"/>
    <w:multiLevelType w:val="multilevel"/>
    <w:tmpl w:val="85404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1E1814"/>
    <w:multiLevelType w:val="multilevel"/>
    <w:tmpl w:val="EE468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5513F1"/>
    <w:multiLevelType w:val="multilevel"/>
    <w:tmpl w:val="57280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16140B"/>
    <w:multiLevelType w:val="multilevel"/>
    <w:tmpl w:val="3D02F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6492266">
    <w:abstractNumId w:val="0"/>
  </w:num>
  <w:num w:numId="2" w16cid:durableId="168302382">
    <w:abstractNumId w:val="3"/>
  </w:num>
  <w:num w:numId="3" w16cid:durableId="1010987979">
    <w:abstractNumId w:val="1"/>
  </w:num>
  <w:num w:numId="4" w16cid:durableId="154914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2E"/>
    <w:rsid w:val="000B5AFD"/>
    <w:rsid w:val="001943C6"/>
    <w:rsid w:val="00372B43"/>
    <w:rsid w:val="00463200"/>
    <w:rsid w:val="00630CDB"/>
    <w:rsid w:val="006324C3"/>
    <w:rsid w:val="00657EEC"/>
    <w:rsid w:val="00792DD4"/>
    <w:rsid w:val="007C0CF1"/>
    <w:rsid w:val="0091255D"/>
    <w:rsid w:val="009849D0"/>
    <w:rsid w:val="00AB1D2E"/>
    <w:rsid w:val="00BD449E"/>
    <w:rsid w:val="00D61E6F"/>
    <w:rsid w:val="00DB0071"/>
    <w:rsid w:val="00E559CB"/>
    <w:rsid w:val="00F501E6"/>
    <w:rsid w:val="00FA3F2D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037"/>
  <w15:docId w15:val="{CF74157E-62A5-460B-B1CD-49D06F4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pirati.cz/program/kodex_zastupi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Jiří Svoboda</cp:lastModifiedBy>
  <cp:revision>6</cp:revision>
  <dcterms:created xsi:type="dcterms:W3CDTF">2022-06-05T18:35:00Z</dcterms:created>
  <dcterms:modified xsi:type="dcterms:W3CDTF">2022-06-14T17:35:00Z</dcterms:modified>
</cp:coreProperties>
</file>