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445D9" w14:textId="77777777" w:rsidR="00983F7B" w:rsidRDefault="00983F7B" w:rsidP="00003816">
      <w:pPr>
        <w:pStyle w:val="Nadpis1"/>
      </w:pPr>
      <w:r>
        <w:t xml:space="preserve">Zlepšení digitalizace úřadu je plusem pro občany i samosprávu </w:t>
      </w:r>
    </w:p>
    <w:p w14:paraId="1CB87F8F" w14:textId="38150468" w:rsidR="00983F7B" w:rsidRDefault="00983F7B" w:rsidP="00983F7B">
      <w:pPr>
        <w:pStyle w:val="Normlnweb"/>
      </w:pPr>
      <w:r>
        <w:t>V zastupitelstvu Pardubického kraje vznikl po volbá</w:t>
      </w:r>
      <w:r>
        <w:t>c</w:t>
      </w:r>
      <w:r>
        <w:t xml:space="preserve">h nových výbor pro digitalizaci, IT a eGovernment. Jeho vedení bylo svěřeno </w:t>
      </w:r>
      <w:proofErr w:type="gramStart"/>
      <w:r>
        <w:t>Pirátům</w:t>
      </w:r>
      <w:proofErr w:type="gramEnd"/>
      <w:r>
        <w:t xml:space="preserve">. Předsedou se tak stal Andrej </w:t>
      </w:r>
      <w:proofErr w:type="spellStart"/>
      <w:r>
        <w:t>Ramašeuski</w:t>
      </w:r>
      <w:proofErr w:type="spellEnd"/>
      <w:r>
        <w:t xml:space="preserve">, který má s IT technologiemi více než dvacetiletou zkušenost. Od počátku nového volebního období uplynulo několik měsíců, ale už teď patří nový výbor k těm nejaktivnějším. Přispěla k tomu i vstřícnost k novým technologiím, které v dnešní době pomáhají s komunikací na mnoha úrovních běžného života. </w:t>
      </w:r>
    </w:p>
    <w:p w14:paraId="6D024FD0" w14:textId="1956E905" w:rsidR="00983F7B" w:rsidRDefault="00983F7B" w:rsidP="00983F7B">
      <w:pPr>
        <w:pStyle w:val="Normlnweb"/>
      </w:pPr>
      <w:r>
        <w:t xml:space="preserve">Jednou z prvních věcí, kterou výbor jednomyslně odsouhlasil, byla změna jednacího řádu zastupitelstva. Ta umožní v rámci pevně daných mantinelů úplné i částečné distanční jednání výborů a komisí krajského zastupitelstva. „Je to reakce nejen na aktuální situaci, ale celkově má tato změna větší agilitu výborů. Mám radost, že do výboru kolegové z ostatních politických stran nominovali kvalitní zástupce, často lidi z praxe, kteří sebou nesou znalost problematiky i zajímavých návrhů řešení konkrétních problémů,“ chválí si spolupráci Andrej </w:t>
      </w:r>
      <w:proofErr w:type="spellStart"/>
      <w:r>
        <w:t>Ramašeuski</w:t>
      </w:r>
      <w:proofErr w:type="spellEnd"/>
      <w:r>
        <w:t xml:space="preserve">. Změnami v jednacím řádu se v této souvislosti zabývá i krajská rada a výsledný dokument nakonec posoudí zastupitelstvo. „S ohledem na to, že shoda panuje v tomto bodě napříč politickými stranami, tak se dá očekávat, že bude zastupitelům předložen kvalitní návrh, který umožní pravidelná jednání bez ohledu na okolní podmínky,“ dodal předseda výboru pro digitalizaci, IT a eGovernment. </w:t>
      </w:r>
    </w:p>
    <w:p w14:paraId="0CBCC79E" w14:textId="77777777" w:rsidR="00983F7B" w:rsidRDefault="00983F7B" w:rsidP="00983F7B">
      <w:pPr>
        <w:pStyle w:val="Normlnweb"/>
      </w:pPr>
      <w:r>
        <w:t xml:space="preserve">K časté komunikaci mezi členy výboru byla zvolena telekonferenční platforma, fungující na principu svobodného softwaru. Ta umožňuje efektivní spolupráci, včetně distribuce dokumentů. „Rádi bychom obdobným způsobem nastavili komunikační kanály v rámci zastupitelstva, výborů nebo komisí. Nahradit zastaralé aplikace by mohl software, který bude splňovat normy krajského úřadu na řízení přístupových oprávnění, bezpečnost i uživatelskou přívětivost. Navíc využití svobodného softwaru šetří peníze na jiné projekty a zároveň zvyšuje bezpečnost a nezávislost IT řešení úřadu,“ vysvětlil Andrej </w:t>
      </w:r>
      <w:proofErr w:type="spellStart"/>
      <w:r>
        <w:t>Ramašeuski</w:t>
      </w:r>
      <w:proofErr w:type="spellEnd"/>
      <w:r>
        <w:t xml:space="preserve">. </w:t>
      </w:r>
    </w:p>
    <w:p w14:paraId="41429EFD" w14:textId="77777777" w:rsidR="00983F7B" w:rsidRDefault="00983F7B" w:rsidP="00983F7B">
      <w:pPr>
        <w:pStyle w:val="Normlnweb"/>
      </w:pPr>
      <w:r>
        <w:t xml:space="preserve">Další výzvou je pro výbor zpracování ICT strategie pro období 2021-2024. Členové výboru se shodují, že by nový dokument měl být oproti předchozí verzi (https://www.pardubickykraj.cz/koncepce) více ambiciózní a konkrétní. </w:t>
      </w:r>
    </w:p>
    <w:p w14:paraId="33DA184B" w14:textId="425CC1A9" w:rsidR="00983F7B" w:rsidRDefault="00983F7B" w:rsidP="00983F7B">
      <w:pPr>
        <w:pStyle w:val="Normlnweb"/>
      </w:pPr>
      <w:r>
        <w:t xml:space="preserve">Velkým úkolem je pro všechny zainteresované projekt digitálních technických map, který mají řešit jednotlivé krajské úřady (více </w:t>
      </w:r>
      <w:hyperlink r:id="rId5" w:history="1">
        <w:r w:rsidRPr="00983F7B">
          <w:rPr>
            <w:rStyle w:val="Hypertextovodkaz"/>
          </w:rPr>
          <w:t>ZDE</w:t>
        </w:r>
      </w:hyperlink>
      <w:r>
        <w:t xml:space="preserve">.) Tento nástroj usnadní nejen plánování územního rozvoje, ale i komunikaci mezi občanem a úřady nebo úřadů mezi sebou. „Přestože tuto agendu budou řešit primárně krajští úředníci, tak výbor bude přípravy sledovat a případně i přidávat poznatky a postřehy z jiných krajů, kde se tato problematika též řeší. Projekt má ambici přinést občanům kvalitní informace o území. Je však nutné velmi dobře zvážit jaká data a v jakém režimu získávat a následně poskytovat dál,“ sdělil Andrej </w:t>
      </w:r>
      <w:proofErr w:type="spellStart"/>
      <w:r>
        <w:t>Ramašeuski</w:t>
      </w:r>
      <w:proofErr w:type="spellEnd"/>
      <w:r>
        <w:t xml:space="preserve">. </w:t>
      </w:r>
    </w:p>
    <w:p w14:paraId="731DCAFE" w14:textId="77777777" w:rsidR="00910DA6" w:rsidRDefault="00910DA6"/>
    <w:sectPr w:rsidR="0091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7B"/>
    <w:rsid w:val="00003816"/>
    <w:rsid w:val="00910DA6"/>
    <w:rsid w:val="009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B1B9"/>
  <w15:chartTrackingRefBased/>
  <w15:docId w15:val="{49536480-E667-4CE3-A1C9-D686ABBE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03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3F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3F7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03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uzk.cz/O-resortu/Nemoforum/Akce-Nemofora/Seminare/Jednotne-digitalni-technicke-map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DC15-2B4A-4154-A30B-24832339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Mezera</dc:creator>
  <cp:keywords/>
  <dc:description/>
  <cp:lastModifiedBy>Mezera</cp:lastModifiedBy>
  <cp:revision>2</cp:revision>
  <dcterms:created xsi:type="dcterms:W3CDTF">2021-03-18T15:22:00Z</dcterms:created>
  <dcterms:modified xsi:type="dcterms:W3CDTF">2021-03-18T15:25:00Z</dcterms:modified>
</cp:coreProperties>
</file>