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090486" w:rsidRDefault="0034531E" w14:paraId="2BBFD981" w14:textId="2CB8D2E7">
      <w:pPr>
        <w:jc w:val="center"/>
        <w:ind w:right="3495"/>
        <w:spacing w:before="68"/>
        <w:tabs>
          <w:tab w:val="left" w:pos="3900"/>
        </w:tabs>
        <w:rPr>
          <w:rFonts w:ascii="Arial" w:hAnsi="Arial"/>
          <w:sz w:val="20"/>
        </w:rPr>
      </w:pPr>
      <w:r>
        <w:rPr>
          <w:noProof/>
        </w:rPr>
        <w:drawing>
          <wp:anchor distT="0" distB="0" distR="0" distL="0" relativeHeight="15729152" behindDoc="0" allowOverlap="1" layoutInCell="1" locked="0" simplePos="0" wp14:anchorId="06723B90" wp14:editId="6763B49D">
            <wp:simplePos x="0" y="0"/>
            <wp:positionH relativeFrom="page">
              <wp:posOffset>5561965</wp:posOffset>
            </wp:positionH>
            <wp:positionV relativeFrom="paragraph">
              <wp:posOffset>43180</wp:posOffset>
            </wp:positionV>
            <wp:extent cx="1367790" cy="377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68409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5728" behindDoc="1" locked="0" layoutInCell="1" allowOverlap="1" wp14:anchorId="7714D8CD" wp14:editId="58040175">
                <wp:simplePos x="0" y="0"/>
                <wp:positionH relativeFrom="page">
                  <wp:posOffset>4498340</wp:posOffset>
                </wp:positionH>
                <wp:positionV relativeFrom="page">
                  <wp:posOffset>4575810</wp:posOffset>
                </wp:positionV>
                <wp:extent cx="2652395" cy="19367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93675"/>
                          <a:chOff x="7084" y="7206"/>
                          <a:chExt cx="4177" cy="305"/>
                        </a:xfrm>
                      </wpg:grpSpPr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7083" y="7210"/>
                            <a:ext cx="10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10"/>
                              <a:gd name="T2" fmla="+- 0 7093 7084"/>
                              <a:gd name="T3" fmla="*/ T2 w 10"/>
                              <a:gd name="T4" fmla="+- 0 7084 7084"/>
                              <a:gd name="T5" fmla="*/ T4 w 10"/>
                              <a:gd name="T6" fmla="+- 0 7093 708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7083" y="7210"/>
                            <a:ext cx="3980" cy="296"/>
                          </a:xfrm>
                          <a:custGeom>
                            <a:avLst/>
                            <a:gdLst>
                              <a:gd name="T0" fmla="+- 0 7093 7084"/>
                              <a:gd name="T1" fmla="*/ T0 w 3980"/>
                              <a:gd name="T2" fmla="+- 0 7211 7211"/>
                              <a:gd name="T3" fmla="*/ 7211 h 296"/>
                              <a:gd name="T4" fmla="+- 0 7103 7084"/>
                              <a:gd name="T5" fmla="*/ T4 w 3980"/>
                              <a:gd name="T6" fmla="+- 0 7211 7211"/>
                              <a:gd name="T7" fmla="*/ 7211 h 296"/>
                              <a:gd name="T8" fmla="+- 0 7103 7084"/>
                              <a:gd name="T9" fmla="*/ T8 w 3980"/>
                              <a:gd name="T10" fmla="+- 0 7211 7211"/>
                              <a:gd name="T11" fmla="*/ 7211 h 296"/>
                              <a:gd name="T12" fmla="+- 0 7797 7084"/>
                              <a:gd name="T13" fmla="*/ T12 w 3980"/>
                              <a:gd name="T14" fmla="+- 0 7211 7211"/>
                              <a:gd name="T15" fmla="*/ 7211 h 296"/>
                              <a:gd name="T16" fmla="+- 0 7797 7084"/>
                              <a:gd name="T17" fmla="*/ T16 w 3980"/>
                              <a:gd name="T18" fmla="+- 0 7211 7211"/>
                              <a:gd name="T19" fmla="*/ 7211 h 296"/>
                              <a:gd name="T20" fmla="+- 0 7806 7084"/>
                              <a:gd name="T21" fmla="*/ T20 w 3980"/>
                              <a:gd name="T22" fmla="+- 0 7211 7211"/>
                              <a:gd name="T23" fmla="*/ 7211 h 296"/>
                              <a:gd name="T24" fmla="+- 0 7806 7084"/>
                              <a:gd name="T25" fmla="*/ T24 w 3980"/>
                              <a:gd name="T26" fmla="+- 0 7211 7211"/>
                              <a:gd name="T27" fmla="*/ 7211 h 296"/>
                              <a:gd name="T28" fmla="+- 0 9069 7084"/>
                              <a:gd name="T29" fmla="*/ T28 w 3980"/>
                              <a:gd name="T30" fmla="+- 0 7211 7211"/>
                              <a:gd name="T31" fmla="*/ 7211 h 296"/>
                              <a:gd name="T32" fmla="+- 0 9069 7084"/>
                              <a:gd name="T33" fmla="*/ T32 w 3980"/>
                              <a:gd name="T34" fmla="+- 0 7211 7211"/>
                              <a:gd name="T35" fmla="*/ 7211 h 296"/>
                              <a:gd name="T36" fmla="+- 0 9078 7084"/>
                              <a:gd name="T37" fmla="*/ T36 w 3980"/>
                              <a:gd name="T38" fmla="+- 0 7211 7211"/>
                              <a:gd name="T39" fmla="*/ 7211 h 296"/>
                              <a:gd name="T40" fmla="+- 0 9078 7084"/>
                              <a:gd name="T41" fmla="*/ T40 w 3980"/>
                              <a:gd name="T42" fmla="+- 0 7211 7211"/>
                              <a:gd name="T43" fmla="*/ 7211 h 296"/>
                              <a:gd name="T44" fmla="+- 0 9088 7084"/>
                              <a:gd name="T45" fmla="*/ T44 w 3980"/>
                              <a:gd name="T46" fmla="+- 0 7211 7211"/>
                              <a:gd name="T47" fmla="*/ 7211 h 296"/>
                              <a:gd name="T48" fmla="+- 0 9088 7084"/>
                              <a:gd name="T49" fmla="*/ T48 w 3980"/>
                              <a:gd name="T50" fmla="+- 0 7211 7211"/>
                              <a:gd name="T51" fmla="*/ 7211 h 296"/>
                              <a:gd name="T52" fmla="+- 0 9782 7084"/>
                              <a:gd name="T53" fmla="*/ T52 w 3980"/>
                              <a:gd name="T54" fmla="+- 0 7211 7211"/>
                              <a:gd name="T55" fmla="*/ 7211 h 296"/>
                              <a:gd name="T56" fmla="+- 0 9782 7084"/>
                              <a:gd name="T57" fmla="*/ T56 w 3980"/>
                              <a:gd name="T58" fmla="+- 0 7211 7211"/>
                              <a:gd name="T59" fmla="*/ 7211 h 296"/>
                              <a:gd name="T60" fmla="+- 0 9792 7084"/>
                              <a:gd name="T61" fmla="*/ T60 w 3980"/>
                              <a:gd name="T62" fmla="+- 0 7211 7211"/>
                              <a:gd name="T63" fmla="*/ 7211 h 296"/>
                              <a:gd name="T64" fmla="+- 0 9792 7084"/>
                              <a:gd name="T65" fmla="*/ T64 w 3980"/>
                              <a:gd name="T66" fmla="+- 0 7211 7211"/>
                              <a:gd name="T67" fmla="*/ 7211 h 296"/>
                              <a:gd name="T68" fmla="+- 0 11054 7084"/>
                              <a:gd name="T69" fmla="*/ T68 w 3980"/>
                              <a:gd name="T70" fmla="+- 0 7211 7211"/>
                              <a:gd name="T71" fmla="*/ 7211 h 296"/>
                              <a:gd name="T72" fmla="+- 0 11054 7084"/>
                              <a:gd name="T73" fmla="*/ T72 w 3980"/>
                              <a:gd name="T74" fmla="+- 0 7211 7211"/>
                              <a:gd name="T75" fmla="*/ 7211 h 296"/>
                              <a:gd name="T76" fmla="+- 0 11064 7084"/>
                              <a:gd name="T77" fmla="*/ T76 w 3980"/>
                              <a:gd name="T78" fmla="+- 0 7211 7211"/>
                              <a:gd name="T79" fmla="*/ 7211 h 296"/>
                              <a:gd name="T80" fmla="+- 0 7089 7084"/>
                              <a:gd name="T81" fmla="*/ T80 w 3980"/>
                              <a:gd name="T82" fmla="+- 0 7215 7211"/>
                              <a:gd name="T83" fmla="*/ 7215 h 296"/>
                              <a:gd name="T84" fmla="+- 0 7089 7084"/>
                              <a:gd name="T85" fmla="*/ T84 w 3980"/>
                              <a:gd name="T86" fmla="+- 0 7501 7211"/>
                              <a:gd name="T87" fmla="*/ 7501 h 296"/>
                              <a:gd name="T88" fmla="+- 0 7084 7084"/>
                              <a:gd name="T89" fmla="*/ T88 w 3980"/>
                              <a:gd name="T90" fmla="+- 0 7506 7211"/>
                              <a:gd name="T91" fmla="*/ 7506 h 296"/>
                              <a:gd name="T92" fmla="+- 0 7093 7084"/>
                              <a:gd name="T93" fmla="*/ T92 w 3980"/>
                              <a:gd name="T94" fmla="+- 0 7506 7211"/>
                              <a:gd name="T95" fmla="*/ 7506 h 296"/>
                              <a:gd name="T96" fmla="+- 0 7084 7084"/>
                              <a:gd name="T97" fmla="*/ T96 w 3980"/>
                              <a:gd name="T98" fmla="+- 0 7506 7211"/>
                              <a:gd name="T99" fmla="*/ 7506 h 296"/>
                              <a:gd name="T100" fmla="+- 0 7093 7084"/>
                              <a:gd name="T101" fmla="*/ T100 w 3980"/>
                              <a:gd name="T102" fmla="+- 0 7506 7211"/>
                              <a:gd name="T103" fmla="*/ 7506 h 296"/>
                              <a:gd name="T104" fmla="+- 0 7093 7084"/>
                              <a:gd name="T105" fmla="*/ T104 w 3980"/>
                              <a:gd name="T106" fmla="+- 0 7506 7211"/>
                              <a:gd name="T107" fmla="*/ 7506 h 296"/>
                              <a:gd name="T108" fmla="+- 0 7797 7084"/>
                              <a:gd name="T109" fmla="*/ T108 w 3980"/>
                              <a:gd name="T110" fmla="+- 0 7506 7211"/>
                              <a:gd name="T111" fmla="*/ 7506 h 296"/>
                              <a:gd name="T112" fmla="+- 0 7782 7084"/>
                              <a:gd name="T113" fmla="*/ T112 w 3980"/>
                              <a:gd name="T114" fmla="+- 0 7506 7211"/>
                              <a:gd name="T115" fmla="*/ 7506 h 296"/>
                              <a:gd name="T116" fmla="+- 0 7792 7084"/>
                              <a:gd name="T117" fmla="*/ T116 w 3980"/>
                              <a:gd name="T118" fmla="+- 0 7506 7211"/>
                              <a:gd name="T119" fmla="*/ 7506 h 296"/>
                              <a:gd name="T120" fmla="+- 0 7792 7084"/>
                              <a:gd name="T121" fmla="*/ T120 w 3980"/>
                              <a:gd name="T122" fmla="+- 0 7506 7211"/>
                              <a:gd name="T123" fmla="*/ 7506 h 296"/>
                              <a:gd name="T124" fmla="+- 0 9069 7084"/>
                              <a:gd name="T125" fmla="*/ T124 w 3980"/>
                              <a:gd name="T126" fmla="+- 0 7506 7211"/>
                              <a:gd name="T127" fmla="*/ 750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80" h="296">
                                <a:moveTo>
                                  <a:pt x="9" y="0"/>
                                </a:moveTo>
                                <a:lnTo>
                                  <a:pt x="19" y="0"/>
                                </a:lnTo>
                                <a:moveTo>
                                  <a:pt x="19" y="0"/>
                                </a:moveTo>
                                <a:lnTo>
                                  <a:pt x="713" y="0"/>
                                </a:lnTo>
                                <a:moveTo>
                                  <a:pt x="713" y="0"/>
                                </a:moveTo>
                                <a:lnTo>
                                  <a:pt x="722" y="0"/>
                                </a:lnTo>
                                <a:moveTo>
                                  <a:pt x="722" y="0"/>
                                </a:moveTo>
                                <a:lnTo>
                                  <a:pt x="1985" y="0"/>
                                </a:lnTo>
                                <a:moveTo>
                                  <a:pt x="1985" y="0"/>
                                </a:moveTo>
                                <a:lnTo>
                                  <a:pt x="199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2004" y="0"/>
                                </a:lnTo>
                                <a:moveTo>
                                  <a:pt x="2004" y="0"/>
                                </a:moveTo>
                                <a:lnTo>
                                  <a:pt x="2698" y="0"/>
                                </a:lnTo>
                                <a:moveTo>
                                  <a:pt x="2698" y="0"/>
                                </a:moveTo>
                                <a:lnTo>
                                  <a:pt x="2708" y="0"/>
                                </a:lnTo>
                                <a:moveTo>
                                  <a:pt x="2708" y="0"/>
                                </a:moveTo>
                                <a:lnTo>
                                  <a:pt x="3970" y="0"/>
                                </a:lnTo>
                                <a:moveTo>
                                  <a:pt x="3970" y="0"/>
                                </a:moveTo>
                                <a:lnTo>
                                  <a:pt x="3980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290"/>
                                </a:lnTo>
                                <a:moveTo>
                                  <a:pt x="0" y="295"/>
                                </a:moveTo>
                                <a:lnTo>
                                  <a:pt x="9" y="295"/>
                                </a:lnTo>
                                <a:moveTo>
                                  <a:pt x="0" y="295"/>
                                </a:moveTo>
                                <a:lnTo>
                                  <a:pt x="9" y="295"/>
                                </a:lnTo>
                                <a:moveTo>
                                  <a:pt x="9" y="295"/>
                                </a:moveTo>
                                <a:lnTo>
                                  <a:pt x="713" y="295"/>
                                </a:lnTo>
                                <a:moveTo>
                                  <a:pt x="698" y="295"/>
                                </a:moveTo>
                                <a:lnTo>
                                  <a:pt x="708" y="295"/>
                                </a:lnTo>
                                <a:moveTo>
                                  <a:pt x="708" y="295"/>
                                </a:moveTo>
                                <a:lnTo>
                                  <a:pt x="1985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9073" y="7215"/>
                            <a:ext cx="2" cy="286"/>
                          </a:xfrm>
                          <a:custGeom>
                            <a:avLst/>
                            <a:gdLst>
                              <a:gd name="T0" fmla="+- 0 7460 7215"/>
                              <a:gd name="T1" fmla="*/ 7460 h 286"/>
                              <a:gd name="T2" fmla="+- 0 7501 7215"/>
                              <a:gd name="T3" fmla="*/ 7501 h 286"/>
                              <a:gd name="T4" fmla="+- 0 7215 7215"/>
                              <a:gd name="T5" fmla="*/ 7215 h 286"/>
                              <a:gd name="T6" fmla="+- 0 7240 7215"/>
                              <a:gd name="T7" fmla="*/ 724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245"/>
                                </a:moveTo>
                                <a:lnTo>
                                  <a:pt x="0" y="286"/>
                                </a:lnTo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9068" y="7505"/>
                            <a:ext cx="1986" cy="2"/>
                          </a:xfrm>
                          <a:custGeom>
                            <a:avLst/>
                            <a:gdLst>
                              <a:gd name="T0" fmla="+- 0 9069 9069"/>
                              <a:gd name="T1" fmla="*/ T0 w 1986"/>
                              <a:gd name="T2" fmla="+- 0 9078 9069"/>
                              <a:gd name="T3" fmla="*/ T2 w 1986"/>
                              <a:gd name="T4" fmla="+- 0 9078 9069"/>
                              <a:gd name="T5" fmla="*/ T4 w 1986"/>
                              <a:gd name="T6" fmla="+- 0 9782 9069"/>
                              <a:gd name="T7" fmla="*/ T6 w 1986"/>
                              <a:gd name="T8" fmla="+- 0 9768 9069"/>
                              <a:gd name="T9" fmla="*/ T8 w 1986"/>
                              <a:gd name="T10" fmla="+- 0 9777 9069"/>
                              <a:gd name="T11" fmla="*/ T10 w 1986"/>
                              <a:gd name="T12" fmla="+- 0 9777 9069"/>
                              <a:gd name="T13" fmla="*/ T12 w 1986"/>
                              <a:gd name="T14" fmla="+- 0 11054 9069"/>
                              <a:gd name="T15" fmla="*/ T14 w 1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98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713" y="0"/>
                                </a:lnTo>
                                <a:moveTo>
                                  <a:pt x="699" y="0"/>
                                </a:moveTo>
                                <a:lnTo>
                                  <a:pt x="708" y="0"/>
                                </a:lnTo>
                                <a:moveTo>
                                  <a:pt x="708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1058" y="7215"/>
                            <a:ext cx="2" cy="286"/>
                          </a:xfrm>
                          <a:custGeom>
                            <a:avLst/>
                            <a:gdLst>
                              <a:gd name="T0" fmla="+- 0 7460 7215"/>
                              <a:gd name="T1" fmla="*/ 7460 h 286"/>
                              <a:gd name="T2" fmla="+- 0 7501 7215"/>
                              <a:gd name="T3" fmla="*/ 7501 h 286"/>
                              <a:gd name="T4" fmla="+- 0 7215 7215"/>
                              <a:gd name="T5" fmla="*/ 7215 h 286"/>
                              <a:gd name="T6" fmla="+- 0 7240 7215"/>
                              <a:gd name="T7" fmla="*/ 724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245"/>
                                </a:moveTo>
                                <a:lnTo>
                                  <a:pt x="0" y="286"/>
                                </a:lnTo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11054" y="7505"/>
                            <a:ext cx="10" cy="2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"/>
                              <a:gd name="T2" fmla="+- 0 11064 11054"/>
                              <a:gd name="T3" fmla="*/ T2 w 10"/>
                              <a:gd name="T4" fmla="+- 0 11054 11054"/>
                              <a:gd name="T5" fmla="*/ T4 w 10"/>
                              <a:gd name="T6" fmla="+- 0 11064 1105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7240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60" y="7240"/>
                            <a:ext cx="210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7240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7251"/>
                            <a:ext cx="143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42DA0" w14:textId="77777777" w:rsidR="00090486" w:rsidRDefault="0034531E">
                              <w:pPr>
                                <w:spacing w:line="125" w:lineRule="exact"/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19.02.2019 1.4</w:t>
                              </w:r>
                            </w:p>
                            <w:p w14:paraId="1D07411F" w14:textId="77777777" w:rsidR="00090486" w:rsidRDefault="0034531E">
                              <w:pPr>
                                <w:spacing w:line="129" w:lineRule="exact"/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  <w:t>JUDr. Tomáš Havel, Ph.D.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60" y="7251"/>
                            <a:ext cx="143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7A66" w14:textId="77777777" w:rsidR="00090486" w:rsidRDefault="0034531E">
                              <w:pPr>
                                <w:spacing w:line="125" w:lineRule="exact"/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19.02.2019 1.4</w:t>
                              </w:r>
                            </w:p>
                            <w:p w14:paraId="1D375AF9" w14:textId="77777777" w:rsidR="00090486" w:rsidRDefault="0034531E">
                              <w:pPr>
                                <w:spacing w:line="129" w:lineRule="exact"/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  <w:t>JUDr. Tomáš Havel, Ph.D.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D8CD" id="Group 20" o:spid="_x0000_s1026" style="position:absolute;left:0;text-align:left;margin-left:354.2pt;margin-top:360.3pt;width:208.85pt;height:15.25pt;z-index:-16010752;mso-position-horizontal-relative:page;mso-position-vertical-relative:page" coordorigin="7084,7206" coordsize="4177,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">
                <v:shape id="AutoShape 31" o:spid="_x0000_s1027" style="position:absolute;left:7083;top:72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30" o:spid="_x0000_s1028" style="position:absolute;left:7083;top:7210;width:3980;height:296;visibility:visible;mso-wrap-style:square;v-text-anchor:top" coordsize="39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" path="m9,l19,t,l713,t,l722,t,l1985,t,l1994,t,l2004,t,l2698,t,l2708,t,l3970,t,l3980,m5,4r,286m,295r9,m,295r9,m9,295r704,m698,295r10,m708,295r1277,e" filled="f" strokeweight=".48pt">
                  <v:stroke dashstyle="1 1"/>
                  <v:path arrowok="t" o:connecttype="custom" o:connectlocs="9,7211;19,7211;19,7211;713,7211;713,7211;722,7211;722,7211;1985,7211;1985,7211;1994,7211;1994,7211;2004,7211;2004,7211;2698,7211;2698,7211;2708,7211;2708,7211;3970,7211;3970,7211;3980,7211;5,7215;5,7501;0,7506;9,7506;0,7506;9,7506;9,7506;713,7506;698,7506;708,7506;708,7506;1985,7506" o:connectangles="0,0,0,0,0,0,0,0,0,0,0,0,0,0,0,0,0,0,0,0,0,0,0,0,0,0,0,0,0,0,0,0"/>
                </v:shape>
                <v:shape id="AutoShape 29" o:spid="_x0000_s1029" style="position:absolute;left:9073;top:721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" path="m,245r,41m,l,25e" filled="f" strokeweight=".48pt">
                  <v:stroke dashstyle="1 1"/>
                  <v:path arrowok="t" o:connecttype="custom" o:connectlocs="0,7460;0,7501;0,7215;0,7240" o:connectangles="0,0,0,0"/>
                </v:shape>
                <v:shape id="AutoShape 28" o:spid="_x0000_s1030" style="position:absolute;left:9068;top:7505;width:1986;height:2;visibility:visible;mso-wrap-style:square;v-text-anchor:top" coordsize="1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" path="m,l9,t,l713,m699,r9,m708,l1985,e" filled="f" strokeweight=".48pt">
                  <v:stroke dashstyle="1 1"/>
                  <v:path arrowok="t" o:connecttype="custom" o:connectlocs="0,0;9,0;9,0;713,0;699,0;708,0;708,0;1985,0" o:connectangles="0,0,0,0,0,0,0,0"/>
                </v:shape>
                <v:shape id="AutoShape 27" o:spid="_x0000_s1031" style="position:absolute;left:11058;top:721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" path="m,245r,41m,l,25e" filled="f" strokeweight=".48pt">
                  <v:stroke dashstyle="1 1"/>
                  <v:path arrowok="t" o:connecttype="custom" o:connectlocs="0,7460;0,7501;0,7215;0,7240" o:connectangles="0,0,0,0"/>
                </v:shape>
                <v:shape id="AutoShape 26" o:spid="_x0000_s1032" style="position:absolute;left:11054;top:75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left:7680;top:7240;width:16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">
                  <v:imagedata r:id="rId9" o:title=""/>
                </v:shape>
                <v:rect id="Rectangle 24" o:spid="_x0000_s1034" style="position:absolute;left:9160;top:7240;width:21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Picture 23" o:spid="_x0000_s1035" type="#_x0000_t75" style="position:absolute;left:9660;top:7240;width:16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6" type="#_x0000_t202" style="position:absolute;left:7180;top:7251;width:143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D742DA0" w14:textId="77777777" w:rsidR="00090486" w:rsidRDefault="0034531E">
                        <w:pPr>
                          <w:spacing w:line="125" w:lineRule="exact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19.02.2019 1.4</w:t>
                        </w:r>
                      </w:p>
                      <w:p w14:paraId="1D07411F" w14:textId="77777777" w:rsidR="00090486" w:rsidRDefault="0034531E">
                        <w:pPr>
                          <w:spacing w:line="129" w:lineRule="exact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2"/>
                          </w:rPr>
                          <w:t>JUDr. Tomáš Havel, Ph.D.</w:t>
                        </w:r>
                      </w:p>
                    </w:txbxContent>
                  </v:textbox>
                </v:shape>
                <v:shape id="Text Box 21" o:spid="_x0000_s1037" type="#_x0000_t202" style="position:absolute;left:9160;top:7251;width:143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BEF7A66" w14:textId="77777777" w:rsidR="00090486" w:rsidRDefault="0034531E">
                        <w:pPr>
                          <w:spacing w:line="125" w:lineRule="exact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19.02.2019 1.4</w:t>
                        </w:r>
                      </w:p>
                      <w:p w14:paraId="1D375AF9" w14:textId="77777777" w:rsidR="00090486" w:rsidRDefault="0034531E">
                        <w:pPr>
                          <w:spacing w:line="129" w:lineRule="exact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2"/>
                          </w:rPr>
                          <w:t>JUDr. Tomáš Havel, Ph.D.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Tisk_č.R-32375"/>
      <w:bookmarkEnd w:id="0"/>
      <w:r>
        <w:rPr>
          <w:b/>
          <w:i/>
          <w:rFonts w:ascii="Arial" w:hAnsi="Arial"/>
          <w:sz w:val="20"/>
        </w:rPr>
        <w:t>* materiál obsahuje</w:t>
      </w:r>
      <w:r>
        <w:rPr>
          <w:spacing w:val="-10"/>
          <w:b/>
          <w:i/>
          <w:rFonts w:ascii="Arial" w:hAnsi="Arial"/>
          <w:sz w:val="20"/>
        </w:rPr>
        <w:t xml:space="preserve"> </w:t>
      </w:r>
      <w:r>
        <w:rPr>
          <w:b/>
          <w:i/>
          <w:rFonts w:ascii="Arial" w:hAnsi="Arial"/>
          <w:sz w:val="20"/>
        </w:rPr>
        <w:t>osobní</w:t>
      </w:r>
      <w:r>
        <w:rPr>
          <w:spacing w:val="-3"/>
          <w:b/>
          <w:i/>
          <w:rFonts w:ascii="Arial" w:hAnsi="Arial"/>
          <w:sz w:val="20"/>
        </w:rPr>
        <w:t xml:space="preserve"> </w:t>
      </w:r>
      <w:r>
        <w:rPr>
          <w:b/>
          <w:i/>
          <w:rFonts w:ascii="Arial" w:hAnsi="Arial"/>
          <w:sz w:val="20"/>
        </w:rPr>
        <w:t>údaje</w:t>
      </w:r>
      <w:r>
        <w:rPr>
          <w:b/>
          <w:i/>
          <w:rFonts w:ascii="Arial" w:hAnsi="Arial"/>
          <w:sz w:val="20"/>
        </w:rPr>
        <w:tab/>
      </w:r>
      <w:r>
        <w:rPr>
          <w:rFonts w:ascii="Arial" w:hAnsi="Arial"/>
          <w:sz w:val="20"/>
        </w:rPr>
        <w:t>Rada hlavního města</w:t>
      </w:r>
      <w:r>
        <w:rPr>
          <w:spacing w:val="-9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Prahy</w:t>
      </w:r>
    </w:p>
    <w:p w:rsidR="00090486" w:rsidRDefault="0034531E" w14:paraId="7A07FA1C" w14:textId="77777777">
      <w:pPr>
        <w:jc w:val="center"/>
        <w:ind w:right="518"/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k projednání dne:</w:t>
      </w:r>
    </w:p>
    <w:p w:rsidR="00090486" w:rsidRDefault="0034531E" w14:paraId="1F12F29E" w14:textId="77777777">
      <w:pPr>
        <w:jc w:val="right"/>
        <w:ind w:right="319"/>
        <w:spacing w:before="134"/>
        <w:rPr>
          <w:b/>
          <w:rFonts w:ascii="Arial"/>
          <w:sz w:val="20"/>
        </w:rPr>
      </w:pPr>
      <w:r>
        <w:rPr>
          <w:w w:val="95"/>
          <w:b/>
          <w:rFonts w:ascii="Arial"/>
          <w:sz w:val="20"/>
        </w:rPr>
        <w:t>MHMPXP9TGWQ0</w:t>
      </w:r>
    </w:p>
    <w:p w:rsidR="00090486" w:rsidRDefault="00090486" w14:paraId="34F26759" w14:textId="77777777">
      <w:pPr>
        <w:pStyle w:val="Zkladntext"/>
        <w:rPr>
          <w:b/>
          <w:rFonts w:ascii="Arial"/>
          <w:sz w:val="20"/>
        </w:rPr>
      </w:pPr>
    </w:p>
    <w:p w:rsidR="00090486" w:rsidRDefault="0034531E" w14:paraId="527393E7" w14:textId="77777777">
      <w:pPr>
        <w:pStyle w:val="Nadpis1"/>
        <w:jc w:val="center"/>
        <w:ind w:left="15"/>
        <w:spacing w:before="231"/>
        <w:rPr>
          <w:rFonts w:ascii="Arial" w:hAnsi="Arial"/>
        </w:rPr>
      </w:pPr>
      <w:bookmarkStart w:id="1" w:name="_Hlk34733583"/>
      <w:r>
        <w:rPr>
          <w:rFonts w:ascii="Arial" w:hAnsi="Arial"/>
        </w:rPr>
        <w:t>M a t e r i á l k p r o j e d n á n í</w:t>
      </w:r>
    </w:p>
    <w:p w:rsidR="00090486" w:rsidRDefault="00A16283" w14:paraId="36FDE534" w14:textId="6D999374">
      <w:pPr>
        <w:pStyle w:val="Zkladntext"/>
        <w:spacing w:before="8"/>
        <w:rPr>
          <w:b/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CE34A5" wp14:editId="23FE4B40">
                <wp:simplePos x="0" y="0"/>
                <wp:positionH relativeFrom="page">
                  <wp:posOffset>2544445</wp:posOffset>
                </wp:positionH>
                <wp:positionV relativeFrom="paragraph">
                  <wp:posOffset>120015</wp:posOffset>
                </wp:positionV>
                <wp:extent cx="2473960" cy="53530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5353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C4781" w14:textId="77777777" w:rsidR="00090486" w:rsidRDefault="0034531E">
                            <w:pPr>
                              <w:spacing w:before="100"/>
                              <w:ind w:left="254"/>
                              <w:rPr>
                                <w:rFonts w:asci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52"/>
                              </w:rPr>
                              <w:t>TISK:R-32375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34A5" id="Text Box 19" o:spid="_x0000_s1038" type="#_x0000_t202" style="position:absolute;margin-left:200.35pt;margin-top:9.45pt;width:194.8pt;height:4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" filled="f" strokeweight="1.44pt">
                <v:textbox inset="0,0,0,0">
                  <w:txbxContent>
                    <w:p w14:paraId="5C5C4781" w14:textId="77777777" w:rsidR="00090486" w:rsidRDefault="0034531E">
                      <w:pPr>
                        <w:spacing w:before="100"/>
                        <w:ind w:left="254"/>
                        <w:rPr>
                          <w:rFonts w:ascii="Arial"/>
                          <w:b/>
                          <w:sz w:val="52"/>
                        </w:rPr>
                      </w:pPr>
                      <w:r>
                        <w:rPr>
                          <w:rFonts w:ascii="Arial"/>
                          <w:b/>
                          <w:sz w:val="52"/>
                        </w:rPr>
                        <w:t>TISK:R-32375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0486" w:rsidRDefault="00090486" w14:paraId="454EBF07" w14:textId="77777777">
      <w:pPr>
        <w:pStyle w:val="Zkladntext"/>
        <w:spacing w:before="9"/>
        <w:rPr>
          <w:b/>
          <w:rFonts w:ascii="Arial"/>
          <w:sz w:val="27"/>
        </w:rPr>
      </w:pPr>
    </w:p>
    <w:p w:rsidR="00090486" w:rsidRDefault="0034531E" w14:paraId="79033FCA" w14:textId="43784D13">
      <w:pPr>
        <w:jc w:val="center"/>
        <w:ind w:left="59"/>
        <w:spacing w:before="1"/>
        <w:rPr>
          <w:i/>
          <w:rFonts w:ascii="Arial" w:hAnsi="Arial"/>
          <w:sz w:val="20"/>
        </w:rPr>
      </w:pPr>
      <w:r>
        <w:rPr>
          <w:w w:val="99"/>
          <w:u w:val="single"/>
          <w:sz w:val="20"/>
        </w:rPr>
        <w:t xml:space="preserve"> </w:t>
      </w:r>
      <w:r>
        <w:rPr>
          <w:i/>
          <w:u w:val="single"/>
          <w:rFonts w:ascii="Arial" w:hAnsi="Arial"/>
          <w:sz w:val="20"/>
        </w:rPr>
        <w:t>k podpoře vypovězení Úmluvy o potlačování a zrušení obchodu s lidmi a využívání prostituce druhých osob</w:t>
      </w:r>
    </w:p>
    <w:p w:rsidR="00090486" w:rsidRDefault="00090486" w14:paraId="0CB316D5" w14:textId="77777777">
      <w:pPr>
        <w:pStyle w:val="Zkladntext"/>
        <w:spacing w:before="1"/>
        <w:rPr>
          <w:i/>
          <w:rFonts w:ascii="Arial"/>
          <w:sz w:val="29"/>
        </w:rPr>
      </w:pPr>
    </w:p>
    <w:p w:rsidR="00090486" w:rsidRDefault="0034531E" w14:paraId="4D7F92F7" w14:textId="77777777">
      <w:pPr>
        <w:ind w:left="172"/>
        <w:spacing w:before="93"/>
        <w:rPr>
          <w:b/>
          <w:rFonts w:ascii="Arial" w:hAnsi="Arial"/>
          <w:sz w:val="20"/>
        </w:rPr>
      </w:pPr>
      <w:r>
        <w:rPr>
          <w:b/>
          <w:u w:val="thick"/>
          <w:rFonts w:ascii="Arial" w:hAnsi="Arial"/>
          <w:sz w:val="20"/>
        </w:rPr>
        <w:t>Obsah materiálu:</w:t>
      </w:r>
    </w:p>
    <w:p w:rsidR="00090486" w:rsidRDefault="0034531E" w14:paraId="3235E04D" w14:textId="77777777">
      <w:pPr>
        <w:pStyle w:val="Odstavecseseznamem"/>
        <w:numPr>
          <w:ilvl w:val="0"/>
          <w:numId w:val="5"/>
        </w:numPr>
        <w:ind w:hanging="343"/>
        <w:spacing w:before="60"/>
        <w:tabs>
          <w:tab w:val="left" w:pos="5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Návrh usnesení</w:t>
      </w:r>
    </w:p>
    <w:p w:rsidR="00090486" w:rsidRDefault="0034531E" w14:paraId="57EACA41" w14:textId="77777777">
      <w:pPr>
        <w:pStyle w:val="Odstavecseseznamem"/>
        <w:numPr>
          <w:ilvl w:val="0"/>
          <w:numId w:val="5"/>
        </w:numPr>
        <w:ind w:hanging="343"/>
        <w:spacing w:before="20"/>
        <w:tabs>
          <w:tab w:val="left" w:pos="5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Důvodová zpráva</w:t>
      </w:r>
    </w:p>
    <w:p w:rsidR="00090486" w:rsidRDefault="0034531E" w14:paraId="655E091C" w14:textId="77777777">
      <w:pPr>
        <w:pStyle w:val="Odstavecseseznamem"/>
        <w:numPr>
          <w:ilvl w:val="0"/>
          <w:numId w:val="5"/>
        </w:numPr>
        <w:ind w:hanging="343"/>
        <w:spacing w:before="20"/>
        <w:tabs>
          <w:tab w:val="left" w:pos="5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Příloha č.1 k důvodové</w:t>
      </w:r>
      <w:r>
        <w:rPr>
          <w:spacing w:val="-19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zprávě</w:t>
      </w:r>
    </w:p>
    <w:p w:rsidR="00090486" w:rsidRDefault="0034531E" w14:paraId="63906DC8" w14:textId="77777777">
      <w:pPr>
        <w:pStyle w:val="Odstavecseseznamem"/>
        <w:numPr>
          <w:ilvl w:val="0"/>
          <w:numId w:val="5"/>
        </w:numPr>
        <w:ind w:hanging="343"/>
        <w:spacing w:before="20"/>
        <w:tabs>
          <w:tab w:val="left" w:pos="5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Příloha č.2 k důvodové</w:t>
      </w:r>
      <w:r>
        <w:rPr>
          <w:spacing w:val="-19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zprávě</w:t>
      </w:r>
    </w:p>
    <w:p w:rsidR="00090486" w:rsidRDefault="0034531E" w14:paraId="36D0801A" w14:textId="77777777">
      <w:pPr>
        <w:pStyle w:val="Odstavecseseznamem"/>
        <w:numPr>
          <w:ilvl w:val="0"/>
          <w:numId w:val="5"/>
        </w:numPr>
        <w:ind w:hanging="343"/>
        <w:spacing w:before="22"/>
        <w:tabs>
          <w:tab w:val="left" w:pos="5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Příloha č.3 k důvodové</w:t>
      </w:r>
      <w:r>
        <w:rPr>
          <w:spacing w:val="-17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zprávě</w:t>
      </w:r>
    </w:p>
    <w:p w:rsidR="00090486" w:rsidRDefault="0034531E" w14:paraId="77CF353E" w14:textId="77777777">
      <w:pPr>
        <w:ind w:left="172"/>
        <w:spacing w:before="134"/>
        <w:rPr>
          <w:b/>
          <w:rFonts w:ascii="Arial" w:hAnsi="Arial"/>
          <w:sz w:val="20"/>
        </w:rPr>
      </w:pPr>
      <w:r>
        <w:rPr>
          <w:w w:val="99"/>
          <w:u w:val="thick"/>
          <w:sz w:val="20"/>
        </w:rPr>
        <w:t xml:space="preserve"> </w:t>
      </w:r>
      <w:r>
        <w:rPr>
          <w:b/>
          <w:u w:val="thick"/>
          <w:rFonts w:ascii="Arial" w:hAnsi="Arial"/>
          <w:sz w:val="20"/>
        </w:rPr>
        <w:t>Předklad na základě:</w:t>
      </w:r>
    </w:p>
    <w:p w:rsidR="00090486" w:rsidRDefault="0034531E" w14:paraId="633A7685" w14:textId="77777777">
      <w:pPr>
        <w:ind w:left="172"/>
        <w:spacing w:before="59"/>
        <w:rPr>
          <w:rFonts w:ascii="Arial" w:hAnsi="Arial"/>
          <w:sz w:val="20"/>
        </w:rPr>
      </w:pPr>
      <w:r>
        <w:rPr>
          <w:rFonts w:ascii="Arial" w:hAnsi="Arial"/>
          <w:sz w:val="20"/>
        </w:rPr>
        <w:t>žádosti Evi Horákové</w:t>
      </w:r>
    </w:p>
    <w:p w:rsidR="00090486" w:rsidRDefault="00090486" w14:paraId="54E1B4D7" w14:textId="77777777">
      <w:pPr>
        <w:pStyle w:val="Zkladntext"/>
        <w:spacing w:before="2"/>
        <w:rPr>
          <w:rFonts w:ascii="Arial"/>
          <w:sz w:val="20"/>
        </w:rPr>
      </w:pPr>
    </w:p>
    <w:p w:rsidR="00090486" w:rsidRDefault="0034531E" w14:paraId="71E384DA" w14:textId="77777777">
      <w:pPr>
        <w:ind w:left="172"/>
        <w:ind w:right="305"/>
        <w:spacing w:line="309" w:lineRule="auto"/>
        <w:tabs>
          <w:tab w:val="left" w:pos="6128"/>
          <w:tab w:val="left" w:pos="8113"/>
        </w:tabs>
        <w:rPr>
          <w:rFonts w:ascii="Arial" w:hAnsi="Arial"/>
          <w:sz w:val="20"/>
        </w:rPr>
      </w:pPr>
      <w:r>
        <w:rPr>
          <w:spacing w:val="-50"/>
          <w:w w:val="99"/>
          <w:position w:val="2"/>
          <w:u w:val="thick"/>
          <w:sz w:val="20"/>
        </w:rPr>
        <w:t xml:space="preserve"> </w:t>
      </w:r>
      <w:r>
        <w:rPr>
          <w:position w:val="2"/>
          <w:b/>
          <w:u w:val="thick"/>
          <w:rFonts w:ascii="Arial" w:hAnsi="Arial"/>
          <w:sz w:val="20"/>
        </w:rPr>
        <w:t>Za věcnou a</w:t>
      </w:r>
      <w:r>
        <w:rPr>
          <w:spacing w:val="-10"/>
          <w:position w:val="2"/>
          <w:b/>
          <w:u w:val="thick"/>
          <w:rFonts w:ascii="Arial" w:hAnsi="Arial"/>
          <w:sz w:val="20"/>
        </w:rPr>
        <w:t xml:space="preserve"> </w:t>
      </w:r>
      <w:r>
        <w:rPr>
          <w:position w:val="2"/>
          <w:b/>
          <w:u w:val="thick"/>
          <w:rFonts w:ascii="Arial" w:hAnsi="Arial"/>
          <w:sz w:val="20"/>
        </w:rPr>
        <w:t>právní</w:t>
      </w:r>
      <w:r>
        <w:rPr>
          <w:spacing w:val="-4"/>
          <w:position w:val="2"/>
          <w:b/>
          <w:u w:val="thick"/>
          <w:rFonts w:ascii="Arial" w:hAnsi="Arial"/>
          <w:sz w:val="20"/>
        </w:rPr>
        <w:t xml:space="preserve"> </w:t>
      </w:r>
      <w:r>
        <w:rPr>
          <w:position w:val="2"/>
          <w:b/>
          <w:u w:val="thick"/>
          <w:rFonts w:ascii="Arial" w:hAnsi="Arial"/>
          <w:sz w:val="20"/>
        </w:rPr>
        <w:t>správnost:</w:t>
      </w:r>
      <w:r>
        <w:rPr>
          <w:position w:val="2"/>
          <w:b/>
          <w:rFonts w:ascii="Arial" w:hAnsi="Arial"/>
          <w:sz w:val="20"/>
        </w:rPr>
        <w:tab/>
      </w:r>
      <w:r>
        <w:rPr>
          <w:rFonts w:ascii="Arial" w:hAnsi="Arial"/>
          <w:sz w:val="20"/>
        </w:rPr>
        <w:t>K</w:t>
      </w:r>
      <w:r>
        <w:rPr>
          <w:spacing w:val="-1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připomínkám: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Před projednáním: ředitel LEG</w:t>
      </w:r>
      <w:r>
        <w:rPr>
          <w:spacing w:val="-3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MHMP</w:t>
      </w:r>
    </w:p>
    <w:p w:rsidR="00090486" w:rsidRDefault="0034531E" w14:paraId="406C9CDA" w14:textId="77777777">
      <w:pPr>
        <w:ind w:left="172"/>
        <w:spacing w:before="95"/>
        <w:rPr>
          <w:b/>
          <w:rFonts w:ascii="Arial"/>
          <w:sz w:val="20"/>
        </w:rPr>
      </w:pPr>
      <w:r>
        <w:rPr>
          <w:b/>
          <w:u w:val="thick"/>
          <w:rFonts w:ascii="Arial"/>
          <w:sz w:val="20"/>
        </w:rPr>
        <w:t>Zpracoval:</w:t>
      </w:r>
    </w:p>
    <w:p w:rsidR="00090486" w:rsidRDefault="0034531E" w14:paraId="21CA2233" w14:textId="77777777">
      <w:pPr>
        <w:ind w:left="172"/>
        <w:spacing w:before="78"/>
        <w:rPr>
          <w:rFonts w:ascii="Arial" w:hAnsi="Arial"/>
          <w:sz w:val="20"/>
        </w:rPr>
      </w:pPr>
      <w:r>
        <w:rPr>
          <w:rFonts w:ascii="Arial" w:hAnsi="Arial"/>
          <w:sz w:val="20"/>
        </w:rPr>
        <w:t>JUDr. Adrián Radošinský, vedoucí oddělení veřejného práva a legislativy</w:t>
      </w:r>
    </w:p>
    <w:p w:rsidR="00090486" w:rsidRDefault="00090486" w14:paraId="628ED18C" w14:textId="77777777">
      <w:pPr>
        <w:pStyle w:val="Zkladntext"/>
        <w:rPr>
          <w:rFonts w:ascii="Arial"/>
          <w:sz w:val="20"/>
        </w:rPr>
      </w:pPr>
    </w:p>
    <w:p w:rsidR="00090486" w:rsidRDefault="00090486" w14:paraId="1C09CB97" w14:textId="77777777">
      <w:pPr>
        <w:pStyle w:val="Zkladntext"/>
        <w:rPr>
          <w:rFonts w:ascii="Arial"/>
          <w:sz w:val="20"/>
        </w:rPr>
      </w:pPr>
    </w:p>
    <w:p w:rsidR="00090486" w:rsidRDefault="00090486" w14:paraId="3ED430A1" w14:textId="77777777">
      <w:pPr>
        <w:pStyle w:val="Zkladntext"/>
        <w:rPr>
          <w:rFonts w:ascii="Arial"/>
          <w:sz w:val="20"/>
        </w:rPr>
      </w:pPr>
    </w:p>
    <w:p w:rsidR="00090486" w:rsidRDefault="00090486" w14:paraId="6D5A62FB" w14:textId="77777777">
      <w:pPr>
        <w:pStyle w:val="Zkladntext"/>
        <w:rPr>
          <w:rFonts w:ascii="Arial"/>
          <w:sz w:val="20"/>
        </w:rPr>
      </w:pPr>
    </w:p>
    <w:p w:rsidR="00090486" w:rsidRDefault="00090486" w14:paraId="3F9436DD" w14:textId="77777777">
      <w:pPr>
        <w:pStyle w:val="Zkladntext"/>
        <w:rPr>
          <w:rFonts w:ascii="Arial"/>
          <w:sz w:val="20"/>
        </w:rPr>
      </w:pPr>
    </w:p>
    <w:p w:rsidR="00090486" w:rsidRDefault="00090486" w14:paraId="3409838B" w14:textId="77777777">
      <w:pPr>
        <w:pStyle w:val="Zkladntext"/>
        <w:rPr>
          <w:rFonts w:ascii="Arial"/>
          <w:sz w:val="20"/>
        </w:rPr>
      </w:pPr>
    </w:p>
    <w:p w:rsidR="00090486" w:rsidRDefault="00090486" w14:paraId="6C083B5E" w14:textId="77777777">
      <w:pPr>
        <w:pStyle w:val="Zkladntext"/>
        <w:rPr>
          <w:rFonts w:ascii="Arial"/>
          <w:sz w:val="20"/>
        </w:rPr>
      </w:pPr>
    </w:p>
    <w:p w:rsidR="00090486" w:rsidRDefault="00090486" w14:paraId="12DA771E" w14:textId="77777777">
      <w:pPr>
        <w:pStyle w:val="Zkladntext"/>
        <w:rPr>
          <w:rFonts w:ascii="Arial"/>
          <w:sz w:val="20"/>
        </w:rPr>
      </w:pPr>
    </w:p>
    <w:p w:rsidR="00090486" w:rsidRDefault="00090486" w14:paraId="62187803" w14:textId="77777777">
      <w:pPr>
        <w:pStyle w:val="Zkladntext"/>
        <w:rPr>
          <w:rFonts w:ascii="Arial"/>
          <w:sz w:val="20"/>
        </w:rPr>
      </w:pPr>
    </w:p>
    <w:p w:rsidR="00090486" w:rsidRDefault="00090486" w14:paraId="5FC0FB2E" w14:textId="77777777">
      <w:pPr>
        <w:pStyle w:val="Zkladntext"/>
        <w:rPr>
          <w:rFonts w:ascii="Arial"/>
          <w:sz w:val="20"/>
        </w:rPr>
      </w:pPr>
    </w:p>
    <w:p w:rsidR="00090486" w:rsidRDefault="00090486" w14:paraId="097109BA" w14:textId="77777777">
      <w:pPr>
        <w:pStyle w:val="Zkladntext"/>
        <w:rPr>
          <w:rFonts w:ascii="Arial"/>
          <w:sz w:val="20"/>
        </w:rPr>
      </w:pPr>
    </w:p>
    <w:p w:rsidR="00090486" w:rsidRDefault="00090486" w14:paraId="508EDB44" w14:textId="77777777">
      <w:pPr>
        <w:pStyle w:val="Zkladntext"/>
        <w:rPr>
          <w:rFonts w:ascii="Arial"/>
          <w:sz w:val="20"/>
        </w:rPr>
      </w:pPr>
    </w:p>
    <w:p w:rsidR="00090486" w:rsidRDefault="00090486" w14:paraId="137EB079" w14:textId="77777777">
      <w:pPr>
        <w:pStyle w:val="Zkladntext"/>
        <w:rPr>
          <w:rFonts w:ascii="Arial"/>
          <w:sz w:val="20"/>
        </w:rPr>
      </w:pPr>
    </w:p>
    <w:p w:rsidR="00090486" w:rsidRDefault="00090486" w14:paraId="7E44D397" w14:textId="77777777">
      <w:pPr>
        <w:pStyle w:val="Zkladntext"/>
        <w:rPr>
          <w:rFonts w:ascii="Arial"/>
          <w:sz w:val="20"/>
        </w:rPr>
      </w:pPr>
    </w:p>
    <w:p w:rsidR="00090486" w:rsidRDefault="00090486" w14:paraId="31764C8E" w14:textId="77777777">
      <w:pPr>
        <w:pStyle w:val="Zkladntext"/>
        <w:rPr>
          <w:rFonts w:ascii="Arial"/>
          <w:sz w:val="20"/>
        </w:rPr>
      </w:pPr>
    </w:p>
    <w:p w:rsidR="00090486" w:rsidRDefault="00090486" w14:paraId="2263B170" w14:textId="77777777">
      <w:pPr>
        <w:pStyle w:val="Zkladntext"/>
        <w:rPr>
          <w:rFonts w:ascii="Arial"/>
          <w:sz w:val="20"/>
        </w:rPr>
      </w:pPr>
    </w:p>
    <w:p w:rsidR="00090486" w:rsidRDefault="00090486" w14:paraId="659AE4F6" w14:textId="77777777">
      <w:pPr>
        <w:pStyle w:val="Zkladntext"/>
        <w:rPr>
          <w:rFonts w:ascii="Arial"/>
          <w:sz w:val="20"/>
        </w:rPr>
      </w:pPr>
    </w:p>
    <w:p w:rsidR="00090486" w:rsidRDefault="00090486" w14:paraId="024E91F4" w14:textId="77777777">
      <w:pPr>
        <w:pStyle w:val="Zkladntext"/>
        <w:rPr>
          <w:rFonts w:ascii="Arial"/>
          <w:sz w:val="20"/>
        </w:rPr>
      </w:pPr>
    </w:p>
    <w:p w:rsidR="00090486" w:rsidRDefault="00090486" w14:paraId="1B41F64A" w14:textId="77777777">
      <w:pPr>
        <w:pStyle w:val="Zkladntext"/>
        <w:rPr>
          <w:rFonts w:ascii="Arial"/>
          <w:sz w:val="20"/>
        </w:rPr>
      </w:pPr>
    </w:p>
    <w:p w:rsidR="00090486" w:rsidRDefault="00090486" w14:paraId="4C9234A6" w14:textId="77777777">
      <w:pPr>
        <w:pStyle w:val="Zkladntext"/>
        <w:rPr>
          <w:rFonts w:ascii="Arial"/>
          <w:sz w:val="20"/>
        </w:rPr>
      </w:pPr>
    </w:p>
    <w:p w:rsidR="00090486" w:rsidRDefault="00090486" w14:paraId="1FFAA4E4" w14:textId="77777777">
      <w:pPr>
        <w:pStyle w:val="Zkladntext"/>
        <w:rPr>
          <w:rFonts w:ascii="Arial"/>
          <w:sz w:val="20"/>
        </w:rPr>
      </w:pPr>
    </w:p>
    <w:p w:rsidR="00090486" w:rsidRDefault="00090486" w14:paraId="6D947779" w14:textId="77777777">
      <w:pPr>
        <w:pStyle w:val="Zkladntext"/>
        <w:rPr>
          <w:rFonts w:ascii="Arial"/>
          <w:sz w:val="20"/>
        </w:rPr>
      </w:pPr>
    </w:p>
    <w:p w:rsidR="00090486" w:rsidRDefault="00090486" w14:paraId="73B84315" w14:textId="77777777">
      <w:pPr>
        <w:pStyle w:val="Zkladntext"/>
        <w:rPr>
          <w:rFonts w:ascii="Arial"/>
          <w:sz w:val="20"/>
        </w:rPr>
      </w:pPr>
    </w:p>
    <w:p w:rsidR="00090486" w:rsidRDefault="00090486" w14:paraId="7EF26CA5" w14:textId="77777777">
      <w:pPr>
        <w:pStyle w:val="Zkladntext"/>
        <w:rPr>
          <w:rFonts w:ascii="Arial"/>
          <w:sz w:val="20"/>
        </w:rPr>
      </w:pPr>
    </w:p>
    <w:p w:rsidR="00090486" w:rsidRDefault="00090486" w14:paraId="353EE510" w14:textId="77777777">
      <w:pPr>
        <w:pStyle w:val="Zkladntext"/>
        <w:rPr>
          <w:rFonts w:ascii="Arial"/>
          <w:sz w:val="20"/>
        </w:rPr>
      </w:pPr>
    </w:p>
    <w:p w:rsidR="00090486" w:rsidRDefault="00090486" w14:paraId="48E658AD" w14:textId="77777777">
      <w:pPr>
        <w:pStyle w:val="Zkladntext"/>
        <w:rPr>
          <w:rFonts w:ascii="Arial"/>
          <w:sz w:val="20"/>
        </w:rPr>
      </w:pPr>
    </w:p>
    <w:p w:rsidR="00090486" w:rsidRDefault="00090486" w14:paraId="47E4B1B9" w14:textId="77777777">
      <w:pPr>
        <w:pStyle w:val="Zkladntext"/>
        <w:rPr>
          <w:rFonts w:ascii="Arial"/>
          <w:sz w:val="20"/>
        </w:rPr>
      </w:pPr>
    </w:p>
    <w:p w:rsidR="00090486" w:rsidRDefault="00090486" w14:paraId="2B82EDFC" w14:textId="77777777">
      <w:pPr>
        <w:pStyle w:val="Zkladntext"/>
        <w:spacing w:before="2"/>
        <w:rPr>
          <w:rFonts w:ascii="Arial"/>
          <w:sz w:val="17"/>
        </w:rPr>
      </w:pPr>
    </w:p>
    <w:p w:rsidR="00090486" w:rsidRDefault="0034531E" w14:paraId="58F0A5FA" w14:textId="77777777">
      <w:pPr>
        <w:ind w:left="6275"/>
        <w:spacing w:before="93"/>
        <w:rPr>
          <w:b/>
          <w:rFonts w:ascii="Arial" w:hAnsi="Arial"/>
          <w:sz w:val="20"/>
        </w:rPr>
      </w:pPr>
      <w:r>
        <w:rPr>
          <w:b/>
          <w:u w:val="thick"/>
          <w:rFonts w:ascii="Arial" w:hAnsi="Arial"/>
          <w:sz w:val="20"/>
        </w:rPr>
        <w:t>Souhlas s předáním k připomínkování:</w:t>
      </w:r>
    </w:p>
    <w:p w:rsidR="00090486" w:rsidRDefault="0034531E" w14:paraId="231C41F6" w14:textId="77777777">
      <w:pPr>
        <w:ind w:left="201"/>
        <w:spacing w:before="20"/>
        <w:tabs>
          <w:tab w:val="left" w:pos="7834"/>
        </w:tabs>
        <w:rPr>
          <w:rFonts w:ascii="Arial"/>
          <w:sz w:val="20"/>
        </w:rPr>
      </w:pPr>
      <w:r>
        <w:rPr>
          <w:rFonts w:ascii="Arial"/>
          <w:sz w:val="20"/>
        </w:rPr>
        <w:t>Podpis:</w:t>
      </w:r>
      <w:r>
        <w:rPr>
          <w:rFonts w:ascii="Arial"/>
          <w:sz w:val="20"/>
        </w:rPr>
        <w:tab/>
      </w:r>
      <w:r>
        <w:rPr>
          <w:position w:val="-1"/>
          <w:rFonts w:ascii="Arial"/>
          <w:sz w:val="20"/>
        </w:rPr>
        <w:t>Podpis:</w:t>
      </w:r>
    </w:p>
    <w:p w:rsidR="00090486" w:rsidRDefault="00A16283" w14:paraId="0E1B418D" w14:textId="6219B010">
      <w:pPr>
        <w:ind w:left="5924"/>
        <w:spacing w:before="31"/>
        <w:rPr>
          <w:rFonts w:ascii="Arial" w:hAns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2C687AB" wp14:editId="2F8A277D">
                <wp:simplePos x="0" y="0"/>
                <wp:positionH relativeFrom="page">
                  <wp:posOffset>5578475</wp:posOffset>
                </wp:positionH>
                <wp:positionV relativeFrom="paragraph">
                  <wp:posOffset>13970</wp:posOffset>
                </wp:positionV>
                <wp:extent cx="1431925" cy="19177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91770"/>
                          <a:chOff x="8785" y="22"/>
                          <a:chExt cx="2255" cy="302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8785" y="26"/>
                            <a:ext cx="10" cy="2"/>
                          </a:xfrm>
                          <a:custGeom>
                            <a:avLst/>
                            <a:gdLst>
                              <a:gd name="T0" fmla="+- 0 8785 8785"/>
                              <a:gd name="T1" fmla="*/ T0 w 10"/>
                              <a:gd name="T2" fmla="+- 0 8795 8785"/>
                              <a:gd name="T3" fmla="*/ T2 w 10"/>
                              <a:gd name="T4" fmla="+- 0 8785 8785"/>
                              <a:gd name="T5" fmla="*/ T4 w 10"/>
                              <a:gd name="T6" fmla="+- 0 8795 8785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8785" y="26"/>
                            <a:ext cx="2195" cy="286"/>
                          </a:xfrm>
                          <a:custGeom>
                            <a:avLst/>
                            <a:gdLst>
                              <a:gd name="T0" fmla="+- 0 8795 8785"/>
                              <a:gd name="T1" fmla="*/ T0 w 2195"/>
                              <a:gd name="T2" fmla="+- 0 27 27"/>
                              <a:gd name="T3" fmla="*/ 27 h 286"/>
                              <a:gd name="T4" fmla="+- 0 8805 8785"/>
                              <a:gd name="T5" fmla="*/ T4 w 2195"/>
                              <a:gd name="T6" fmla="+- 0 27 27"/>
                              <a:gd name="T7" fmla="*/ 27 h 286"/>
                              <a:gd name="T8" fmla="+- 0 8805 8785"/>
                              <a:gd name="T9" fmla="*/ T8 w 2195"/>
                              <a:gd name="T10" fmla="+- 0 27 27"/>
                              <a:gd name="T11" fmla="*/ 27 h 286"/>
                              <a:gd name="T12" fmla="+- 0 9640 8785"/>
                              <a:gd name="T13" fmla="*/ T12 w 2195"/>
                              <a:gd name="T14" fmla="+- 0 27 27"/>
                              <a:gd name="T15" fmla="*/ 27 h 286"/>
                              <a:gd name="T16" fmla="+- 0 9640 8785"/>
                              <a:gd name="T17" fmla="*/ T16 w 2195"/>
                              <a:gd name="T18" fmla="+- 0 27 27"/>
                              <a:gd name="T19" fmla="*/ 27 h 286"/>
                              <a:gd name="T20" fmla="+- 0 9650 8785"/>
                              <a:gd name="T21" fmla="*/ T20 w 2195"/>
                              <a:gd name="T22" fmla="+- 0 27 27"/>
                              <a:gd name="T23" fmla="*/ 27 h 286"/>
                              <a:gd name="T24" fmla="+- 0 9650 8785"/>
                              <a:gd name="T25" fmla="*/ T24 w 2195"/>
                              <a:gd name="T26" fmla="+- 0 27 27"/>
                              <a:gd name="T27" fmla="*/ 27 h 286"/>
                              <a:gd name="T28" fmla="+- 0 9782 8785"/>
                              <a:gd name="T29" fmla="*/ T28 w 2195"/>
                              <a:gd name="T30" fmla="+- 0 27 27"/>
                              <a:gd name="T31" fmla="*/ 27 h 286"/>
                              <a:gd name="T32" fmla="+- 0 9782 8785"/>
                              <a:gd name="T33" fmla="*/ T32 w 2195"/>
                              <a:gd name="T34" fmla="+- 0 27 27"/>
                              <a:gd name="T35" fmla="*/ 27 h 286"/>
                              <a:gd name="T36" fmla="+- 0 9792 8785"/>
                              <a:gd name="T37" fmla="*/ T36 w 2195"/>
                              <a:gd name="T38" fmla="+- 0 27 27"/>
                              <a:gd name="T39" fmla="*/ 27 h 286"/>
                              <a:gd name="T40" fmla="+- 0 9792 8785"/>
                              <a:gd name="T41" fmla="*/ T40 w 2195"/>
                              <a:gd name="T42" fmla="+- 0 27 27"/>
                              <a:gd name="T43" fmla="*/ 27 h 286"/>
                              <a:gd name="T44" fmla="+- 0 10970 8785"/>
                              <a:gd name="T45" fmla="*/ T44 w 2195"/>
                              <a:gd name="T46" fmla="+- 0 27 27"/>
                              <a:gd name="T47" fmla="*/ 27 h 286"/>
                              <a:gd name="T48" fmla="+- 0 10970 8785"/>
                              <a:gd name="T49" fmla="*/ T48 w 2195"/>
                              <a:gd name="T50" fmla="+- 0 27 27"/>
                              <a:gd name="T51" fmla="*/ 27 h 286"/>
                              <a:gd name="T52" fmla="+- 0 10980 8785"/>
                              <a:gd name="T53" fmla="*/ T52 w 2195"/>
                              <a:gd name="T54" fmla="+- 0 27 27"/>
                              <a:gd name="T55" fmla="*/ 27 h 286"/>
                              <a:gd name="T56" fmla="+- 0 8790 8785"/>
                              <a:gd name="T57" fmla="*/ T56 w 2195"/>
                              <a:gd name="T58" fmla="+- 0 31 27"/>
                              <a:gd name="T59" fmla="*/ 31 h 286"/>
                              <a:gd name="T60" fmla="+- 0 8790 8785"/>
                              <a:gd name="T61" fmla="*/ T60 w 2195"/>
                              <a:gd name="T62" fmla="+- 0 307 27"/>
                              <a:gd name="T63" fmla="*/ 307 h 286"/>
                              <a:gd name="T64" fmla="+- 0 8785 8785"/>
                              <a:gd name="T65" fmla="*/ T64 w 2195"/>
                              <a:gd name="T66" fmla="+- 0 312 27"/>
                              <a:gd name="T67" fmla="*/ 312 h 286"/>
                              <a:gd name="T68" fmla="+- 0 8795 8785"/>
                              <a:gd name="T69" fmla="*/ T68 w 2195"/>
                              <a:gd name="T70" fmla="+- 0 312 27"/>
                              <a:gd name="T71" fmla="*/ 312 h 286"/>
                              <a:gd name="T72" fmla="+- 0 8785 8785"/>
                              <a:gd name="T73" fmla="*/ T72 w 2195"/>
                              <a:gd name="T74" fmla="+- 0 312 27"/>
                              <a:gd name="T75" fmla="*/ 312 h 286"/>
                              <a:gd name="T76" fmla="+- 0 8795 8785"/>
                              <a:gd name="T77" fmla="*/ T76 w 2195"/>
                              <a:gd name="T78" fmla="+- 0 312 27"/>
                              <a:gd name="T79" fmla="*/ 312 h 286"/>
                              <a:gd name="T80" fmla="+- 0 8795 8785"/>
                              <a:gd name="T81" fmla="*/ T80 w 2195"/>
                              <a:gd name="T82" fmla="+- 0 312 27"/>
                              <a:gd name="T83" fmla="*/ 312 h 286"/>
                              <a:gd name="T84" fmla="+- 0 9640 8785"/>
                              <a:gd name="T85" fmla="*/ T84 w 2195"/>
                              <a:gd name="T86" fmla="+- 0 312 27"/>
                              <a:gd name="T87" fmla="*/ 312 h 286"/>
                              <a:gd name="T88" fmla="+- 0 9626 8785"/>
                              <a:gd name="T89" fmla="*/ T88 w 2195"/>
                              <a:gd name="T90" fmla="+- 0 312 27"/>
                              <a:gd name="T91" fmla="*/ 312 h 286"/>
                              <a:gd name="T92" fmla="+- 0 9636 8785"/>
                              <a:gd name="T93" fmla="*/ T92 w 2195"/>
                              <a:gd name="T94" fmla="+- 0 312 27"/>
                              <a:gd name="T95" fmla="*/ 312 h 286"/>
                              <a:gd name="T96" fmla="+- 0 9636 8785"/>
                              <a:gd name="T97" fmla="*/ T96 w 2195"/>
                              <a:gd name="T98" fmla="+- 0 312 27"/>
                              <a:gd name="T99" fmla="*/ 312 h 286"/>
                              <a:gd name="T100" fmla="+- 0 10970 8785"/>
                              <a:gd name="T101" fmla="*/ T100 w 2195"/>
                              <a:gd name="T102" fmla="+- 0 312 27"/>
                              <a:gd name="T103" fmla="*/ 31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95" h="286">
                                <a:moveTo>
                                  <a:pt x="10" y="0"/>
                                </a:moveTo>
                                <a:lnTo>
                                  <a:pt x="20" y="0"/>
                                </a:lnTo>
                                <a:moveTo>
                                  <a:pt x="20" y="0"/>
                                </a:moveTo>
                                <a:lnTo>
                                  <a:pt x="855" y="0"/>
                                </a:lnTo>
                                <a:moveTo>
                                  <a:pt x="855" y="0"/>
                                </a:moveTo>
                                <a:lnTo>
                                  <a:pt x="865" y="0"/>
                                </a:lnTo>
                                <a:moveTo>
                                  <a:pt x="865" y="0"/>
                                </a:moveTo>
                                <a:lnTo>
                                  <a:pt x="997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07" y="0"/>
                                </a:lnTo>
                                <a:moveTo>
                                  <a:pt x="1007" y="0"/>
                                </a:moveTo>
                                <a:lnTo>
                                  <a:pt x="2185" y="0"/>
                                </a:lnTo>
                                <a:moveTo>
                                  <a:pt x="2185" y="0"/>
                                </a:moveTo>
                                <a:lnTo>
                                  <a:pt x="2195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280"/>
                                </a:lnTo>
                                <a:moveTo>
                                  <a:pt x="0" y="285"/>
                                </a:moveTo>
                                <a:lnTo>
                                  <a:pt x="10" y="285"/>
                                </a:lnTo>
                                <a:moveTo>
                                  <a:pt x="0" y="285"/>
                                </a:moveTo>
                                <a:lnTo>
                                  <a:pt x="10" y="285"/>
                                </a:lnTo>
                                <a:moveTo>
                                  <a:pt x="10" y="285"/>
                                </a:moveTo>
                                <a:lnTo>
                                  <a:pt x="855" y="285"/>
                                </a:lnTo>
                                <a:moveTo>
                                  <a:pt x="841" y="285"/>
                                </a:moveTo>
                                <a:lnTo>
                                  <a:pt x="851" y="285"/>
                                </a:lnTo>
                                <a:moveTo>
                                  <a:pt x="851" y="285"/>
                                </a:moveTo>
                                <a:lnTo>
                                  <a:pt x="2185" y="2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0974" y="31"/>
                            <a:ext cx="2" cy="276"/>
                          </a:xfrm>
                          <a:custGeom>
                            <a:avLst/>
                            <a:gdLst>
                              <a:gd name="T0" fmla="+- 0 277 31"/>
                              <a:gd name="T1" fmla="*/ 277 h 276"/>
                              <a:gd name="T2" fmla="+- 0 307 31"/>
                              <a:gd name="T3" fmla="*/ 307 h 276"/>
                              <a:gd name="T4" fmla="+- 0 31 31"/>
                              <a:gd name="T5" fmla="*/ 31 h 276"/>
                              <a:gd name="T6" fmla="+- 0 57 31"/>
                              <a:gd name="T7" fmla="*/ 5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46"/>
                                </a:moveTo>
                                <a:lnTo>
                                  <a:pt x="0" y="276"/>
                                </a:lnTo>
                                <a:moveTo>
                                  <a:pt x="0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970" y="312"/>
                            <a:ext cx="10" cy="2"/>
                          </a:xfrm>
                          <a:custGeom>
                            <a:avLst/>
                            <a:gdLst>
                              <a:gd name="T0" fmla="+- 0 10970 10970"/>
                              <a:gd name="T1" fmla="*/ T0 w 10"/>
                              <a:gd name="T2" fmla="+- 0 10980 10970"/>
                              <a:gd name="T3" fmla="*/ T2 w 10"/>
                              <a:gd name="T4" fmla="+- 0 10970 10970"/>
                              <a:gd name="T5" fmla="*/ T4 w 10"/>
                              <a:gd name="T6" fmla="+- 0 10980 1097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57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21"/>
                            <a:ext cx="225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2AADA" w14:textId="77777777" w:rsidR="00090486" w:rsidRDefault="0034531E">
                              <w:pPr>
                                <w:spacing w:before="43" w:line="129" w:lineRule="exact"/>
                                <w:ind w:left="154"/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19.02.2019 1.4</w:t>
                              </w:r>
                            </w:p>
                            <w:p w14:paraId="50415545" w14:textId="77777777" w:rsidR="00090486" w:rsidRDefault="0034531E">
                              <w:pPr>
                                <w:spacing w:line="129" w:lineRule="exact"/>
                                <w:ind w:left="154"/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  <w:t>MUDr. Zdeněk Hřib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87AB" id="Group 12" o:spid="_x0000_s1039" style="position:absolute;left:0;text-align:left;margin-left:439.25pt;margin-top:1.1pt;width:112.75pt;height:15.1pt;z-index:15730176;mso-position-horizontal-relative:page" coordorigin="8785,22" coordsize="2255,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">
                <v:shape id="AutoShape 18" o:spid="_x0000_s1040" style="position:absolute;left:8785;top: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17" o:spid="_x0000_s1041" style="position:absolute;left:8785;top:26;width:2195;height:286;visibility:visible;mso-wrap-style:square;v-text-anchor:top" coordsize="21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" path="m10,l20,t,l855,t,l865,t,l997,t,l1007,t,l2185,t,l2195,m5,4r,276m,285r10,m,285r10,m10,285r845,m841,285r10,m851,285r1334,e" filled="f" strokeweight=".48pt">
                  <v:stroke dashstyle="1 1"/>
                  <v:path arrowok="t" o:connecttype="custom" o:connectlocs="10,27;20,27;20,27;855,27;855,27;865,27;865,27;997,27;997,27;1007,27;1007,27;2185,27;2185,27;2195,27;5,31;5,307;0,312;10,312;0,312;10,312;10,312;855,312;841,312;851,312;851,312;2185,312" o:connectangles="0,0,0,0,0,0,0,0,0,0,0,0,0,0,0,0,0,0,0,0,0,0,0,0,0,0"/>
                </v:shape>
                <v:shape id="AutoShape 16" o:spid="_x0000_s1042" style="position:absolute;left:10974;top:3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" path="m,246r,30m,l,26e" filled="f" strokeweight=".48pt">
                  <v:stroke dashstyle="1 1"/>
                  <v:path arrowok="t" o:connecttype="custom" o:connectlocs="0,277;0,307;0,31;0,57" o:connectangles="0,0,0,0"/>
                </v:shape>
                <v:shape id="AutoShape 15" o:spid="_x0000_s1043" style="position:absolute;left:10970;top:3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Picture 14" o:spid="_x0000_s1044" type="#_x0000_t75" style="position:absolute;left:9440;top:57;width:16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">
                  <v:imagedata r:id="rId11" o:title=""/>
                </v:shape>
                <v:shape id="Text Box 13" o:spid="_x0000_s1045" type="#_x0000_t202" style="position:absolute;left:8785;top:21;width:225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C62AADA" w14:textId="77777777" w:rsidR="00090486" w:rsidRDefault="0034531E">
                        <w:pPr>
                          <w:spacing w:before="43" w:line="129" w:lineRule="exact"/>
                          <w:ind w:left="15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19.02.2019 1.4</w:t>
                        </w:r>
                      </w:p>
                      <w:p w14:paraId="50415545" w14:textId="77777777" w:rsidR="00090486" w:rsidRDefault="0034531E">
                        <w:pPr>
                          <w:spacing w:line="129" w:lineRule="exact"/>
                          <w:ind w:left="154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2"/>
                          </w:rPr>
                          <w:t>MUDr. Zdeněk Hřib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54F69FD" wp14:editId="3F2FB161">
                <wp:simplePos x="0" y="0"/>
                <wp:positionH relativeFrom="page">
                  <wp:posOffset>716280</wp:posOffset>
                </wp:positionH>
                <wp:positionV relativeFrom="paragraph">
                  <wp:posOffset>13970</wp:posOffset>
                </wp:positionV>
                <wp:extent cx="1536700" cy="18796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87960"/>
                          <a:chOff x="1128" y="22"/>
                          <a:chExt cx="2420" cy="296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57"/>
                            <a:ext cx="3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38"/>
                            <a:ext cx="19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6"/>
                            <a:ext cx="2410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808F2B" w14:textId="77777777" w:rsidR="00090486" w:rsidRDefault="0034531E">
                              <w:pPr>
                                <w:spacing w:before="13" w:line="149" w:lineRule="exact"/>
                                <w:ind w:left="222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7"/>
                                  <w:position w:val="2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i/>
                                  <w:spacing w:val="-61"/>
                                  <w:w w:val="99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-7"/>
                                  <w:position w:val="2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i/>
                                  <w:spacing w:val="-61"/>
                                  <w:w w:val="99"/>
                                  <w:sz w:val="12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spacing w:val="-1"/>
                                  <w:position w:val="2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40"/>
                                  <w:position w:val="2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i/>
                                  <w:spacing w:val="-61"/>
                                  <w:w w:val="99"/>
                                  <w:sz w:val="12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-1"/>
                                  <w:position w:val="2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40"/>
                                  <w:position w:val="2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i/>
                                  <w:spacing w:val="-27"/>
                                  <w:w w:val="99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-40"/>
                                  <w:position w:val="2"/>
                                  <w:sz w:val="12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i/>
                                  <w:spacing w:val="-61"/>
                                  <w:w w:val="99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-7"/>
                                  <w:position w:val="2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i/>
                                  <w:spacing w:val="-61"/>
                                  <w:w w:val="99"/>
                                  <w:sz w:val="12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-7"/>
                                  <w:position w:val="2"/>
                                  <w:sz w:val="12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i/>
                                  <w:spacing w:val="-27"/>
                                  <w:w w:val="99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-74"/>
                                  <w:position w:val="2"/>
                                  <w:sz w:val="1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i/>
                                  <w:spacing w:val="6"/>
                                  <w:w w:val="99"/>
                                  <w:sz w:val="12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spacing w:val="-60"/>
                                  <w:position w:val="2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i/>
                                  <w:spacing w:val="-8"/>
                                  <w:w w:val="99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-80"/>
                                  <w:position w:val="2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i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i/>
                                  <w:spacing w:val="-21"/>
                                  <w:w w:val="99"/>
                                  <w:sz w:val="12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position w:val="2"/>
                                  <w:sz w:val="12"/>
                                </w:rPr>
                                <w:t>r. Zden</w:t>
                              </w:r>
                              <w:r>
                                <w:rPr>
                                  <w:rFonts w:ascii="Arial"/>
                                  <w:spacing w:val="-24"/>
                                  <w:w w:val="269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2"/>
                                  <w:sz w:val="12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spacing w:val="-1"/>
                                  <w:position w:val="2"/>
                                  <w:sz w:val="1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51"/>
                                  <w:w w:val="269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position w:val="2"/>
                                  <w:sz w:val="12"/>
                                </w:rPr>
                                <w:t>ib</w:t>
                              </w:r>
                            </w:p>
                            <w:p w14:paraId="52012D60" w14:textId="77777777" w:rsidR="00090486" w:rsidRDefault="0034531E">
                              <w:pPr>
                                <w:spacing w:line="113" w:lineRule="exact"/>
                                <w:ind w:left="282"/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2"/>
                                </w:rPr>
                                <w:t>MUDr. Zdeněk Hřib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F69FD" id="Group 8" o:spid="_x0000_s1046" style="position:absolute;left:0;text-align:left;margin-left:56.4pt;margin-top:1.1pt;width:121pt;height:14.8pt;z-index:15732736;mso-position-horizontal-relative:page" coordorigin="1128,22" coordsize="2420,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">
                <v:shape id="Picture 11" o:spid="_x0000_s1047" type="#_x0000_t75" style="position:absolute;left:3200;top:57;width:32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">
                  <v:imagedata r:id="rId14" o:title=""/>
                </v:shape>
                <v:shape id="Picture 10" o:spid="_x0000_s1048" type="#_x0000_t75" style="position:absolute;left:1340;top:38;width:19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">
                  <v:imagedata r:id="rId15" o:title=""/>
                </v:shape>
                <v:shape id="Text Box 9" o:spid="_x0000_s1049" type="#_x0000_t202" style="position:absolute;left:1132;top:26;width:241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" filled="f" strokeweight=".48pt">
                  <v:stroke dashstyle="1 1"/>
                  <v:textbox inset="0,0,0,0">
                    <w:txbxContent>
                      <w:p w14:paraId="0F808F2B" w14:textId="77777777" w:rsidR="00090486" w:rsidRDefault="0034531E">
                        <w:pPr>
                          <w:spacing w:before="13" w:line="149" w:lineRule="exact"/>
                          <w:ind w:left="222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pacing w:val="-7"/>
                            <w:position w:val="2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spacing w:val="-61"/>
                            <w:w w:val="99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pacing w:val="-7"/>
                            <w:position w:val="2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-61"/>
                            <w:w w:val="99"/>
                            <w:sz w:val="12"/>
                          </w:rPr>
                          <w:t>9</w:t>
                        </w:r>
                        <w:r>
                          <w:rPr>
                            <w:rFonts w:ascii="Arial"/>
                            <w:spacing w:val="-1"/>
                            <w:position w:val="2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spacing w:val="-40"/>
                            <w:position w:val="2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spacing w:val="-61"/>
                            <w:w w:val="99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position w:val="2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spacing w:val="-40"/>
                            <w:position w:val="2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spacing w:val="-27"/>
                            <w:w w:val="99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spacing w:val="-40"/>
                            <w:position w:val="2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i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spacing w:val="-61"/>
                            <w:w w:val="99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spacing w:val="-7"/>
                            <w:position w:val="2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spacing w:val="-61"/>
                            <w:w w:val="99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-7"/>
                            <w:position w:val="2"/>
                            <w:sz w:val="12"/>
                          </w:rPr>
                          <w:t>9</w:t>
                        </w:r>
                        <w:r>
                          <w:rPr>
                            <w:rFonts w:ascii="Arial"/>
                            <w:i/>
                            <w:spacing w:val="-27"/>
                            <w:w w:val="99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pacing w:val="-74"/>
                            <w:position w:val="2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99"/>
                            <w:sz w:val="12"/>
                          </w:rPr>
                          <w:t>9</w:t>
                        </w:r>
                        <w:r>
                          <w:rPr>
                            <w:rFonts w:ascii="Arial"/>
                            <w:spacing w:val="-60"/>
                            <w:position w:val="2"/>
                            <w:sz w:val="12"/>
                          </w:rPr>
                          <w:t>U</w:t>
                        </w:r>
                        <w:r>
                          <w:rPr>
                            <w:rFonts w:ascii="Arial"/>
                            <w:i/>
                            <w:spacing w:val="-8"/>
                            <w:w w:val="99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pacing w:val="-80"/>
                            <w:position w:val="2"/>
                            <w:sz w:val="12"/>
                          </w:rPr>
                          <w:t>D</w:t>
                        </w:r>
                        <w:r>
                          <w:rPr>
                            <w:rFonts w:ascii="Arial"/>
                            <w:i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spacing w:val="-21"/>
                            <w:w w:val="99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position w:val="2"/>
                            <w:sz w:val="12"/>
                          </w:rPr>
                          <w:t>r. Zden</w:t>
                        </w:r>
                        <w:r>
                          <w:rPr>
                            <w:rFonts w:ascii="Arial"/>
                            <w:spacing w:val="-24"/>
                            <w:w w:val="269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2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spacing w:val="-1"/>
                            <w:position w:val="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spacing w:val="-51"/>
                            <w:w w:val="269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2"/>
                            <w:sz w:val="12"/>
                          </w:rPr>
                          <w:t>ib</w:t>
                        </w:r>
                      </w:p>
                      <w:p w14:paraId="52012D60" w14:textId="77777777" w:rsidR="00090486" w:rsidRDefault="0034531E">
                        <w:pPr>
                          <w:spacing w:line="113" w:lineRule="exact"/>
                          <w:ind w:left="282"/>
                          <w:rPr>
                            <w:rFonts w:ascii="Arial" w:hAnsi="Arial"/>
                            <w:i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2"/>
                          </w:rPr>
                          <w:t>MUDr. Zdeněk Hřib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531E">
        <w:rPr>
          <w:rFonts w:ascii="Arial" w:hAnsi="Arial"/>
          <w:sz w:val="20"/>
        </w:rPr>
        <w:t>primátor hl.m. Prahy</w:t>
      </w:r>
    </w:p>
    <w:p w:rsidR="00090486" w:rsidRDefault="0034531E" w14:paraId="46AE8721" w14:textId="77777777">
      <w:pPr>
        <w:ind w:left="172"/>
        <w:spacing w:before="101"/>
        <w:tabs>
          <w:tab w:val="left" w:pos="8346"/>
        </w:tabs>
        <w:rPr>
          <w:b/>
          <w:rFonts w:ascii="Arial" w:hAnsi="Arial"/>
          <w:sz w:val="20"/>
        </w:rPr>
      </w:pPr>
      <w:r>
        <w:rPr>
          <w:spacing w:val="-50"/>
          <w:w w:val="99"/>
          <w:u w:val="thick"/>
          <w:sz w:val="20"/>
        </w:rPr>
        <w:t xml:space="preserve"> </w:t>
      </w:r>
      <w:r>
        <w:rPr>
          <w:b/>
          <w:u w:val="thick"/>
          <w:rFonts w:ascii="Arial" w:hAnsi="Arial"/>
          <w:sz w:val="20"/>
        </w:rPr>
        <w:t>Předkládá:</w:t>
      </w:r>
      <w:r>
        <w:rPr>
          <w:b/>
          <w:rFonts w:ascii="Arial" w:hAnsi="Arial"/>
          <w:sz w:val="20"/>
        </w:rPr>
        <w:tab/>
      </w:r>
      <w:r>
        <w:rPr>
          <w:b/>
          <w:u w:val="thick"/>
          <w:rFonts w:ascii="Arial" w:hAnsi="Arial"/>
          <w:sz w:val="20"/>
        </w:rPr>
        <w:t xml:space="preserve"> Zpracováno</w:t>
      </w:r>
      <w:r>
        <w:rPr>
          <w:spacing w:val="-9"/>
          <w:b/>
          <w:u w:val="thick"/>
          <w:rFonts w:ascii="Arial" w:hAnsi="Arial"/>
          <w:sz w:val="20"/>
        </w:rPr>
        <w:t xml:space="preserve"> </w:t>
      </w:r>
      <w:r>
        <w:rPr>
          <w:b/>
          <w:u w:val="thick"/>
          <w:rFonts w:ascii="Arial" w:hAnsi="Arial"/>
          <w:sz w:val="20"/>
        </w:rPr>
        <w:t>dne:</w:t>
      </w:r>
    </w:p>
    <w:p w:rsidR="00090486" w:rsidRDefault="0034531E" w14:paraId="3082CCB7" w14:textId="77777777">
      <w:pPr>
        <w:ind w:left="172"/>
        <w:spacing w:before="53"/>
        <w:tabs>
          <w:tab w:val="right" w:pos="995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primátor</w:t>
      </w:r>
      <w:r>
        <w:rPr>
          <w:spacing w:val="-1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hl.m.</w:t>
      </w:r>
      <w:r>
        <w:rPr>
          <w:spacing w:val="-1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Prahy</w:t>
      </w:r>
      <w:r>
        <w:rPr>
          <w:rFonts w:ascii="Arial" w:hAnsi="Arial"/>
          <w:sz w:val="20"/>
        </w:rPr>
        <w:tab/>
      </w:r>
      <w:r>
        <w:rPr>
          <w:position w:val="2"/>
          <w:rFonts w:ascii="Arial" w:hAnsi="Arial"/>
          <w:sz w:val="20"/>
        </w:rPr>
        <w:t>19.2.2019</w:t>
      </w:r>
    </w:p>
    <w:p w:rsidR="00090486" w:rsidRDefault="00090486" w14:paraId="24F44626" w14:textId="77777777">
      <w:pPr>
        <w:sectPr w:rsidR="00090486">
          <w:pgSz w:w="11910" w:h="16850"/>
          <w:pgMar w:left="960" w:right="880" w:top="780" w:bottom="280" w:header="708" w:footer="708" w:gutter="0"/>
          <w:type w:val="continuous"/>
          <w:cols w:space="708"/>
        </w:sectPr>
        <w:rPr>
          <w:rFonts w:ascii="Arial" w:hAnsi="Arial"/>
          <w:sz w:val="20"/>
        </w:rPr>
      </w:pPr>
    </w:p>
    <w:p w:rsidR="00090486" w:rsidRDefault="0034531E" w14:paraId="4A33E616" w14:textId="77777777">
      <w:pPr>
        <w:pStyle w:val="Nadpis1"/>
        <w:jc w:val="center"/>
        <w:ind w:left="774"/>
        <w:ind w:right="570"/>
        <w:spacing w:before="71"/>
        <w:rPr>
          <w:rFonts w:ascii="Arial" w:hAnsi="Arial"/>
        </w:rPr>
      </w:pPr>
      <w:bookmarkStart w:id="2" w:name="Usnesení_Rady_HMP"/>
      <w:bookmarkEnd w:id="2"/>
      <w:r>
        <w:rPr>
          <w:rFonts w:ascii="Arial" w:hAnsi="Arial"/>
        </w:rPr>
        <w:t>Hlavní město Praha</w:t>
      </w:r>
    </w:p>
    <w:p w:rsidR="00090486" w:rsidRDefault="0034531E" w14:paraId="440EC25E" w14:textId="77777777">
      <w:pPr>
        <w:jc w:val="center"/>
        <w:ind w:left="197"/>
        <w:spacing w:before="185"/>
        <w:rPr>
          <w:b/>
          <w:rFonts w:ascii="Arial" w:hAnsi="Arial"/>
          <w:sz w:val="28"/>
        </w:rPr>
      </w:pPr>
      <w:r>
        <w:rPr>
          <w:b/>
          <w:rFonts w:ascii="Arial" w:hAnsi="Arial"/>
          <w:sz w:val="28"/>
        </w:rPr>
        <w:t>RADA HLAVNÍHO MĚSTA PRAHY</w:t>
      </w:r>
    </w:p>
    <w:p w:rsidR="00090486" w:rsidRDefault="0034531E" w14:paraId="05436AF7" w14:textId="77777777">
      <w:pPr>
        <w:jc w:val="center"/>
        <w:ind w:left="59"/>
        <w:ind w:right="1"/>
        <w:spacing w:before="255"/>
        <w:rPr>
          <w:rFonts w:ascii="Arial" w:hAnsi="Arial"/>
          <w:sz w:val="32"/>
        </w:rPr>
      </w:pPr>
      <w:r>
        <w:rPr>
          <w:rFonts w:ascii="Arial" w:hAnsi="Arial"/>
          <w:sz w:val="32"/>
        </w:rPr>
        <w:t>U S  N E  S  E  N Í</w:t>
      </w:r>
    </w:p>
    <w:p w:rsidR="00090486" w:rsidRDefault="0034531E" w14:paraId="066B3EE8" w14:textId="77777777">
      <w:pPr>
        <w:pStyle w:val="Zkladntext"/>
        <w:jc w:val="center"/>
        <w:ind w:left="774"/>
        <w:ind w:right="573"/>
        <w:spacing w:before="120"/>
        <w:rPr>
          <w:rFonts w:ascii="Arial" w:hAnsi="Arial"/>
        </w:rPr>
      </w:pPr>
      <w:r>
        <w:rPr>
          <w:rFonts w:ascii="Arial" w:hAnsi="Arial"/>
        </w:rPr>
        <w:t>Rady hlavního města Prahy</w:t>
      </w:r>
    </w:p>
    <w:p w:rsidR="00090486" w:rsidRDefault="00090486" w14:paraId="5B58EE18" w14:textId="77777777">
      <w:pPr>
        <w:pStyle w:val="Zkladntext"/>
        <w:rPr>
          <w:rFonts w:ascii="Arial"/>
        </w:rPr>
      </w:pPr>
    </w:p>
    <w:p w:rsidR="00090486" w:rsidRDefault="0034531E" w14:paraId="7DB3082D" w14:textId="77777777">
      <w:pPr>
        <w:pStyle w:val="Zkladntext"/>
        <w:jc w:val="center"/>
        <w:ind w:left="774"/>
        <w:ind w:right="572"/>
        <w:spacing w:line="252" w:lineRule="exact"/>
        <w:rPr>
          <w:rFonts w:ascii="Arial" w:hAnsi="Arial"/>
        </w:rPr>
      </w:pPr>
      <w:r>
        <w:rPr>
          <w:rFonts w:ascii="Arial" w:hAnsi="Arial"/>
        </w:rPr>
        <w:t>číslo</w:t>
      </w:r>
    </w:p>
    <w:p w:rsidR="00090486" w:rsidRDefault="0034531E" w14:paraId="584D910B" w14:textId="77777777">
      <w:pPr>
        <w:pStyle w:val="Zkladntext"/>
        <w:jc w:val="center"/>
        <w:ind w:left="774"/>
        <w:ind w:right="569"/>
        <w:spacing w:line="252" w:lineRule="exact"/>
        <w:rPr>
          <w:rFonts w:ascii="Arial"/>
        </w:rPr>
      </w:pPr>
      <w:r>
        <w:rPr>
          <w:rFonts w:ascii="Arial"/>
        </w:rPr>
        <w:t>ze dne</w:t>
      </w:r>
    </w:p>
    <w:p w:rsidR="00090486" w:rsidRDefault="0034531E" w14:paraId="6204B3F5" w14:textId="7AD705AF" w:rsidP="00B54D87" w:rsidRPr="00B54D87">
      <w:pPr>
        <w:jc w:val="center"/>
        <w:ind w:left="774"/>
        <w:spacing w:before="121" w:line="252" w:lineRule="exact"/>
        <w:rPr>
          <w:i/>
          <w:rFonts w:ascii="Arial" w:hAnsi="Arial"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  <w:rFonts w:ascii="Arial" w:hAnsi="Arial"/>
        </w:rPr>
        <w:t>k podpoře vypovězení Úmluvy o potlačování a zrušení obchodu s lidmi a využívání prostituce druhých osob</w:t>
      </w:r>
    </w:p>
    <w:p w:rsidR="00090486" w:rsidRDefault="00090486" w14:paraId="6978BA28" w14:textId="77777777">
      <w:pPr>
        <w:pStyle w:val="Zkladntext"/>
        <w:spacing w:before="2"/>
        <w:rPr>
          <w:i/>
          <w:rFonts w:ascii="Arial"/>
          <w:sz w:val="19"/>
        </w:rPr>
      </w:pPr>
    </w:p>
    <w:p w:rsidR="00090486" w:rsidRDefault="0034531E" w14:paraId="578A8FE9" w14:textId="77777777">
      <w:pPr>
        <w:pStyle w:val="Nadpis4"/>
        <w:ind w:left="458"/>
        <w:spacing w:before="93"/>
        <w:rPr>
          <w:rFonts w:ascii="Arial" w:hAnsi="Arial"/>
        </w:rPr>
      </w:pPr>
      <w:r>
        <w:rPr>
          <w:rFonts w:ascii="Arial" w:hAnsi="Arial"/>
        </w:rPr>
        <w:t>Rada hlavního města Prahy</w:t>
      </w:r>
    </w:p>
    <w:p w:rsidR="00090486" w:rsidRDefault="00090486" w14:paraId="79BFAF63" w14:textId="77777777">
      <w:pPr>
        <w:pStyle w:val="Zkladntext"/>
        <w:spacing w:before="9"/>
        <w:rPr>
          <w:b/>
          <w:rFonts w:ascii="Arial"/>
          <w:sz w:val="20"/>
        </w:rPr>
      </w:pPr>
    </w:p>
    <w:p w:rsidR="00090486" w:rsidRDefault="0034531E" w14:paraId="49B86FB0" w14:textId="4478E5C7">
      <w:pPr>
        <w:pStyle w:val="Odstavecseseznamem"/>
        <w:numPr>
          <w:ilvl w:val="1"/>
          <w:numId w:val="5"/>
        </w:numPr>
        <w:jc w:val="both"/>
        <w:tabs>
          <w:tab w:val="left" w:pos="1138"/>
        </w:tabs>
        <w:rPr>
          <w:b/>
          <w:rFonts w:ascii="Arial" w:hAnsi="Arial"/>
        </w:rPr>
      </w:pPr>
      <w:r>
        <w:rPr>
          <w:b/>
          <w:rFonts w:ascii="Arial" w:hAnsi="Arial"/>
        </w:rPr>
        <w:t>k o n s t a t u j e</w:t>
      </w:r>
      <w:r>
        <w:rPr>
          <w:b/>
          <w:rFonts w:ascii="Arial" w:hAnsi="Arial"/>
        </w:rPr>
        <w:t>, ž</w:t>
      </w:r>
      <w:r>
        <w:rPr>
          <w:spacing w:val="-19"/>
          <w:b/>
          <w:rFonts w:ascii="Arial" w:hAnsi="Arial"/>
        </w:rPr>
        <w:t xml:space="preserve"> </w:t>
      </w:r>
      <w:r>
        <w:rPr>
          <w:b/>
          <w:rFonts w:ascii="Arial" w:hAnsi="Arial"/>
        </w:rPr>
        <w:t>e</w:t>
      </w:r>
    </w:p>
    <w:p w:rsidR="00090486" w:rsidRDefault="0034531E" w14:paraId="43A17D31" w14:textId="0C016DCF">
      <w:pPr>
        <w:pStyle w:val="Zkladntext"/>
        <w:jc w:val="both"/>
        <w:ind w:left="1138"/>
        <w:ind w:right="253"/>
        <w:spacing w:before="122"/>
        <w:rPr>
          <w:rFonts w:ascii="Arial" w:hAnsi="Arial"/>
        </w:rPr>
      </w:pPr>
      <w:r>
        <w:rPr>
          <w:rFonts w:ascii="Arial" w:hAnsi="Arial"/>
        </w:rPr>
        <w:t>stávající legislativa ne</w:t>
      </w:r>
      <w:r w:rsidR="00B54D87">
        <w:rPr>
          <w:rFonts w:ascii="Arial" w:hAnsi="Arial"/>
        </w:rPr>
        <w:t xml:space="preserve">ní efektivní v </w:t>
      </w:r>
      <w:r>
        <w:rPr>
          <w:rFonts w:ascii="Arial" w:hAnsi="Arial"/>
        </w:rPr>
        <w:t xml:space="preserve">potlačení </w:t>
      </w:r>
      <w:r w:rsidR="00B54D87">
        <w:rPr>
          <w:rFonts w:ascii="Arial" w:hAnsi="Arial"/>
        </w:rPr>
        <w:t>patologických jevů</w:t>
      </w:r>
      <w:r>
        <w:rPr>
          <w:rFonts w:ascii="Arial" w:hAnsi="Arial"/>
        </w:rPr>
        <w:t xml:space="preserve"> a řešení souvisejících </w:t>
      </w:r>
      <w:r w:rsidR="00B54D87">
        <w:rPr>
          <w:rFonts w:ascii="Arial" w:hAnsi="Arial"/>
        </w:rPr>
        <w:t xml:space="preserve">s poskytováním sexuálních služeb za úplatu </w:t>
      </w:r>
    </w:p>
    <w:p w:rsidR="00090486" w:rsidRDefault="00090486" w14:paraId="254C9ADE" w14:textId="77777777">
      <w:pPr>
        <w:pStyle w:val="Zkladntext"/>
        <w:spacing w:before="11"/>
        <w:rPr>
          <w:rFonts w:ascii="Arial"/>
          <w:sz w:val="20"/>
        </w:rPr>
      </w:pPr>
    </w:p>
    <w:p w:rsidR="00090486" w:rsidRDefault="0034531E" w14:paraId="06DDF6DE" w14:textId="77777777">
      <w:pPr>
        <w:pStyle w:val="Nadpis4"/>
        <w:numPr>
          <w:ilvl w:val="1"/>
          <w:numId w:val="5"/>
        </w:numPr>
        <w:jc w:val="both"/>
        <w:tabs>
          <w:tab w:val="left" w:pos="1138"/>
        </w:tabs>
        <w:rPr>
          <w:rFonts w:ascii="Arial" w:hAnsi="Arial"/>
        </w:rPr>
      </w:pPr>
      <w:r>
        <w:rPr>
          <w:rFonts w:ascii="Arial" w:hAnsi="Arial"/>
        </w:rPr>
        <w:t>s o u h l a s</w:t>
      </w:r>
      <w:r>
        <w:rPr>
          <w:spacing w:val="-45"/>
          <w:rFonts w:ascii="Arial" w:hAnsi="Arial"/>
        </w:rPr>
        <w:t xml:space="preserve"> </w:t>
      </w:r>
      <w:r>
        <w:rPr>
          <w:rFonts w:ascii="Arial" w:hAnsi="Arial"/>
        </w:rPr>
        <w:t>í</w:t>
      </w:r>
    </w:p>
    <w:p w:rsidR="00090486" w:rsidRDefault="0034531E" w14:paraId="0C544951" w14:textId="05062CB9">
      <w:pPr>
        <w:pStyle w:val="Zkladntext"/>
        <w:jc w:val="both"/>
        <w:ind w:left="1138"/>
        <w:ind w:right="251"/>
        <w:spacing w:before="119"/>
        <w:rPr>
          <w:rFonts w:ascii="Arial" w:hAnsi="Arial"/>
        </w:rPr>
      </w:pPr>
      <w:r>
        <w:rPr>
          <w:rFonts w:ascii="Arial" w:hAnsi="Arial"/>
        </w:rPr>
        <w:t>s iniciativou omezit represivní přístup k</w:t>
      </w:r>
      <w:r w:rsidR="00B54D87">
        <w:rPr>
          <w:rFonts w:ascii="Arial" w:hAnsi="Arial"/>
        </w:rPr>
        <w:t> sexuální práci</w:t>
      </w:r>
      <w:r>
        <w:rPr>
          <w:rFonts w:ascii="Arial" w:hAnsi="Arial"/>
        </w:rPr>
        <w:t xml:space="preserve"> a nahradit legislativu v oblasti poskytování sexuálních služeb </w:t>
      </w:r>
      <w:r w:rsidR="00B54D87">
        <w:rPr>
          <w:rFonts w:ascii="Arial" w:hAnsi="Arial"/>
        </w:rPr>
        <w:t>legalizací</w:t>
      </w:r>
      <w:r>
        <w:rPr>
          <w:rFonts w:ascii="Arial" w:hAnsi="Arial"/>
        </w:rPr>
        <w:t>, a podporuje výpověď Úmluvy</w:t>
      </w:r>
      <w:r w:rsidR="00AE3187" w:rsidRPr="00AE3187">
        <w:rPr>
          <w:rFonts w:ascii="Arial" w:cs="Arial" w:hAnsi="Arial"/>
          <w:sz w:val="21"/>
          <w:szCs w:val="21"/>
          <w:shd w:fill="FFFFFF" w:color="auto" w:val="clear"/>
        </w:rPr>
        <w:t xml:space="preserve"> </w:t>
      </w:r>
      <w:r w:rsidR="00AE3187" w:rsidRPr="00645786">
        <w:rPr>
          <w:rFonts w:ascii="Arial" w:cs="Arial" w:hAnsi="Arial"/>
          <w:sz w:val="21"/>
          <w:szCs w:val="21"/>
          <w:shd w:fill="FFFFFF" w:color="auto" w:val="clear"/>
        </w:rPr>
        <w:t>o potlačování obchodu s lidmi a využívání prostituce druhých oso</w:t>
      </w:r>
      <w:r w:rsidR="00AE3187" w:rsidRPr="00645786">
        <w:rPr>
          <w:rFonts w:ascii="Calibri" w:hAnsi="Calibri"/>
          <w:sz w:val="24"/>
        </w:rPr>
        <w:t>b</w:t>
      </w:r>
      <w:r>
        <w:rPr>
          <w:rFonts w:ascii="Arial" w:hAnsi="Arial"/>
        </w:rPr>
        <w:t xml:space="preserve"> z roku 19</w:t>
      </w:r>
      <w:r w:rsidR="00AE3187">
        <w:rPr>
          <w:rFonts w:ascii="Arial" w:hAnsi="Arial"/>
        </w:rPr>
        <w:t>49</w:t>
      </w:r>
      <w:r>
        <w:rPr>
          <w:rFonts w:ascii="Arial" w:hAnsi="Arial"/>
        </w:rPr>
        <w:t>, která zakazuje organizaci dobrovolného poskytování sexuálních služeb a je již př</w:t>
      </w:r>
      <w:r>
        <w:rPr>
          <w:rFonts w:ascii="Arial" w:hAnsi="Arial"/>
        </w:rPr>
        <w:t xml:space="preserve">ekonána, a jejíž výpověď tak bude prvním krokem ke skutečné efektivní </w:t>
      </w:r>
      <w:r w:rsidR="00B54D87">
        <w:rPr>
          <w:rFonts w:ascii="Arial" w:hAnsi="Arial"/>
        </w:rPr>
        <w:t xml:space="preserve">regulaci </w:t>
      </w:r>
      <w:r>
        <w:rPr>
          <w:rFonts w:ascii="Arial" w:hAnsi="Arial"/>
        </w:rPr>
        <w:t>sexuálních služ</w:t>
      </w:r>
      <w:r w:rsidR="00B54D87">
        <w:rPr>
          <w:rFonts w:ascii="Arial" w:hAnsi="Arial"/>
        </w:rPr>
        <w:t>e</w:t>
      </w:r>
      <w:r>
        <w:rPr>
          <w:rFonts w:ascii="Arial" w:hAnsi="Arial"/>
        </w:rPr>
        <w:t>b</w:t>
      </w:r>
    </w:p>
    <w:p w:rsidR="00090486" w:rsidRDefault="00090486" w14:paraId="188D516A" w14:textId="77777777">
      <w:pPr>
        <w:pStyle w:val="Zkladntext"/>
        <w:spacing w:before="10"/>
        <w:rPr>
          <w:rFonts w:ascii="Arial"/>
          <w:sz w:val="20"/>
        </w:rPr>
      </w:pPr>
    </w:p>
    <w:p w:rsidR="00090486" w:rsidRDefault="0034531E" w14:paraId="007910B3" w14:textId="77777777">
      <w:pPr>
        <w:pStyle w:val="Nadpis4"/>
        <w:numPr>
          <w:ilvl w:val="1"/>
          <w:numId w:val="5"/>
        </w:numPr>
        <w:tabs>
          <w:tab w:val="left" w:pos="1137"/>
          <w:tab w:val="left" w:pos="1138"/>
        </w:tabs>
        <w:rPr>
          <w:rFonts w:ascii="Arial" w:hAnsi="Arial"/>
        </w:rPr>
      </w:pPr>
      <w:r>
        <w:rPr>
          <w:rFonts w:ascii="Arial" w:hAnsi="Arial"/>
        </w:rPr>
        <w:t>u k l á d</w:t>
      </w:r>
      <w:r>
        <w:rPr>
          <w:spacing w:val="-33"/>
          <w:rFonts w:ascii="Arial" w:hAnsi="Arial"/>
        </w:rPr>
        <w:t xml:space="preserve"> </w:t>
      </w:r>
      <w:r>
        <w:rPr>
          <w:rFonts w:ascii="Arial" w:hAnsi="Arial"/>
        </w:rPr>
        <w:t>á</w:t>
      </w:r>
    </w:p>
    <w:p w:rsidR="00090486" w:rsidRDefault="0034531E" w14:paraId="3F82578D" w14:textId="77777777">
      <w:pPr>
        <w:pStyle w:val="Odstavecseseznamem"/>
        <w:numPr>
          <w:ilvl w:val="2"/>
          <w:numId w:val="5"/>
        </w:numPr>
        <w:ind w:hanging="301"/>
        <w:spacing w:before="59"/>
        <w:tabs>
          <w:tab w:val="left" w:pos="1479"/>
        </w:tabs>
        <w:rPr>
          <w:rFonts w:ascii="Arial" w:hAnsi="Arial"/>
        </w:rPr>
      </w:pPr>
      <w:r>
        <w:rPr>
          <w:spacing w:val="-56"/>
          <w:u w:val="single"/>
        </w:rPr>
        <w:t xml:space="preserve"> </w:t>
      </w:r>
      <w:r>
        <w:rPr>
          <w:u w:val="single"/>
          <w:rFonts w:ascii="Arial" w:hAnsi="Arial"/>
        </w:rPr>
        <w:t>primátorovi hl.m.</w:t>
      </w:r>
      <w:r>
        <w:rPr>
          <w:spacing w:val="-2"/>
          <w:u w:val="single"/>
          <w:rFonts w:ascii="Arial" w:hAnsi="Arial"/>
        </w:rPr>
        <w:t xml:space="preserve"> </w:t>
      </w:r>
      <w:r>
        <w:rPr>
          <w:u w:val="single"/>
          <w:rFonts w:ascii="Arial" w:hAnsi="Arial"/>
        </w:rPr>
        <w:t>Prahy</w:t>
      </w:r>
    </w:p>
    <w:p w:rsidR="00090486" w:rsidRDefault="0034531E" w14:paraId="0665A2BB" w14:textId="77777777">
      <w:pPr>
        <w:pStyle w:val="Odstavecseseznamem"/>
        <w:numPr>
          <w:ilvl w:val="3"/>
          <w:numId w:val="5"/>
        </w:numPr>
        <w:spacing w:before="61" w:line="252" w:lineRule="exact"/>
        <w:tabs>
          <w:tab w:val="left" w:pos="1905"/>
          <w:tab w:val="left" w:pos="1906"/>
        </w:tabs>
        <w:rPr>
          <w:rFonts w:ascii="Arial" w:hAnsi="Arial"/>
        </w:rPr>
      </w:pPr>
      <w:r>
        <w:rPr>
          <w:rFonts w:ascii="Arial" w:hAnsi="Arial"/>
        </w:rPr>
        <w:t>sdělit</w:t>
      </w:r>
      <w:r>
        <w:rPr>
          <w:spacing w:val="13"/>
          <w:rFonts w:ascii="Arial" w:hAnsi="Arial"/>
        </w:rPr>
        <w:t xml:space="preserve"> </w:t>
      </w:r>
      <w:r>
        <w:rPr>
          <w:rFonts w:ascii="Arial" w:hAnsi="Arial"/>
        </w:rPr>
        <w:t>toto</w:t>
      </w:r>
      <w:r>
        <w:rPr>
          <w:spacing w:val="11"/>
          <w:rFonts w:ascii="Arial" w:hAnsi="Arial"/>
        </w:rPr>
        <w:t xml:space="preserve"> </w:t>
      </w:r>
      <w:r>
        <w:rPr>
          <w:rFonts w:ascii="Arial" w:hAnsi="Arial"/>
        </w:rPr>
        <w:t>stanovisko</w:t>
      </w:r>
      <w:r>
        <w:rPr>
          <w:spacing w:val="11"/>
          <w:rFonts w:ascii="Arial" w:hAnsi="Arial"/>
        </w:rPr>
        <w:t xml:space="preserve"> </w:t>
      </w:r>
      <w:r>
        <w:rPr>
          <w:rFonts w:ascii="Arial" w:hAnsi="Arial"/>
        </w:rPr>
        <w:t>vládě,</w:t>
      </w:r>
      <w:r>
        <w:rPr>
          <w:spacing w:val="13"/>
          <w:rFonts w:ascii="Arial" w:hAnsi="Arial"/>
        </w:rPr>
        <w:t xml:space="preserve"> </w:t>
      </w:r>
      <w:r>
        <w:rPr>
          <w:rFonts w:ascii="Arial" w:hAnsi="Arial"/>
        </w:rPr>
        <w:t>Poslanecké</w:t>
      </w:r>
      <w:r>
        <w:rPr>
          <w:spacing w:val="9"/>
          <w:rFonts w:ascii="Arial" w:hAnsi="Arial"/>
        </w:rPr>
        <w:t xml:space="preserve"> </w:t>
      </w:r>
      <w:r>
        <w:rPr>
          <w:rFonts w:ascii="Arial" w:hAnsi="Arial"/>
        </w:rPr>
        <w:t>sněmovně</w:t>
      </w:r>
      <w:r>
        <w:rPr>
          <w:spacing w:val="11"/>
          <w:rFonts w:ascii="Arial" w:hAnsi="Arial"/>
        </w:rPr>
        <w:t xml:space="preserve"> </w:t>
      </w:r>
      <w:r>
        <w:rPr>
          <w:rFonts w:ascii="Arial" w:hAnsi="Arial"/>
        </w:rPr>
        <w:t>a</w:t>
      </w:r>
      <w:r>
        <w:rPr>
          <w:spacing w:val="11"/>
          <w:rFonts w:ascii="Arial" w:hAnsi="Arial"/>
        </w:rPr>
        <w:t xml:space="preserve"> </w:t>
      </w:r>
      <w:r>
        <w:rPr>
          <w:rFonts w:ascii="Arial" w:hAnsi="Arial"/>
        </w:rPr>
        <w:t>Senátu</w:t>
      </w:r>
      <w:r>
        <w:rPr>
          <w:spacing w:val="10"/>
          <w:rFonts w:ascii="Arial" w:hAnsi="Arial"/>
        </w:rPr>
        <w:t xml:space="preserve"> </w:t>
      </w:r>
      <w:r>
        <w:rPr>
          <w:rFonts w:ascii="Arial" w:hAnsi="Arial"/>
        </w:rPr>
        <w:t>Parlamentu</w:t>
      </w:r>
      <w:r>
        <w:rPr>
          <w:spacing w:val="9"/>
          <w:rFonts w:ascii="Arial" w:hAnsi="Arial"/>
        </w:rPr>
        <w:t xml:space="preserve"> </w:t>
      </w:r>
      <w:r>
        <w:rPr>
          <w:rFonts w:ascii="Arial" w:hAnsi="Arial"/>
        </w:rPr>
        <w:t>České</w:t>
      </w:r>
    </w:p>
    <w:p w:rsidR="00B54D87" w:rsidRDefault="0034531E" w14:paraId="66EDFEAD" w14:textId="36D40E53" w:rsidP="00B54D87">
      <w:pPr>
        <w:pStyle w:val="Zkladntext"/>
        <w:ind w:left="8137"/>
        <w:spacing w:before="62"/>
        <w:rPr>
          <w:rFonts w:ascii="Arial" w:hAnsi="Arial"/>
        </w:rPr>
      </w:pPr>
      <w:r>
        <w:rPr>
          <w:rFonts w:ascii="Arial"/>
        </w:rPr>
        <w:t>republiky</w:t>
      </w:r>
      <w:r w:rsidR="00B54D87">
        <w:rPr>
          <w:rFonts w:ascii="Arial"/>
        </w:rPr>
        <w:t xml:space="preserve"> </w:t>
      </w:r>
      <w:r w:rsidR="00B54D87">
        <w:rPr>
          <w:rFonts w:ascii="Arial" w:hAnsi="Arial"/>
        </w:rPr>
        <w:t>Termín: 1</w:t>
      </w:r>
      <w:r w:rsidR="00B54D87">
        <w:rPr>
          <w:rFonts w:ascii="Arial" w:hAnsi="Arial"/>
        </w:rPr>
        <w:t>.7</w:t>
      </w:r>
      <w:r w:rsidR="00B54D87">
        <w:rPr>
          <w:rFonts w:ascii="Arial" w:hAnsi="Arial"/>
        </w:rPr>
        <w:t>.2020</w:t>
      </w:r>
    </w:p>
    <w:p w:rsidR="00090486" w:rsidRDefault="00090486" w14:paraId="04208B19" w14:textId="535023C4">
      <w:pPr>
        <w:pStyle w:val="Zkladntext"/>
        <w:ind w:left="1906"/>
        <w:spacing w:line="252" w:lineRule="exact"/>
        <w:rPr>
          <w:rFonts w:ascii="Arial"/>
        </w:rPr>
      </w:pPr>
    </w:p>
    <w:p w:rsidR="00090486" w:rsidRDefault="0034531E" w14:paraId="580BE573" w14:textId="502AB288">
      <w:pPr>
        <w:pStyle w:val="Odstavecseseznamem"/>
        <w:numPr>
          <w:ilvl w:val="3"/>
          <w:numId w:val="5"/>
        </w:numPr>
        <w:ind w:right="253"/>
        <w:spacing w:before="119"/>
        <w:tabs>
          <w:tab w:val="left" w:pos="1905"/>
          <w:tab w:val="left" w:pos="1906"/>
        </w:tabs>
        <w:rPr>
          <w:rFonts w:ascii="Arial" w:hAnsi="Arial"/>
        </w:rPr>
      </w:pPr>
      <w:r>
        <w:rPr>
          <w:rFonts w:ascii="Arial" w:hAnsi="Arial"/>
        </w:rPr>
        <w:t>jednat se zástupci vlády, Poslanecké sněmovny a Senátu v zajmu hl. m. Prahy v souvislosti s prosazovaným tohoto</w:t>
      </w:r>
      <w:r>
        <w:rPr>
          <w:spacing w:val="-2"/>
          <w:rFonts w:ascii="Arial" w:hAnsi="Arial"/>
        </w:rPr>
        <w:t xml:space="preserve"> </w:t>
      </w:r>
      <w:r>
        <w:rPr>
          <w:rFonts w:ascii="Arial" w:hAnsi="Arial"/>
        </w:rPr>
        <w:t>usneseni</w:t>
      </w:r>
    </w:p>
    <w:p w:rsidR="00B54D87" w:rsidRDefault="00B54D87" w14:paraId="110FE639" w14:textId="24CA7742">
      <w:pPr>
        <w:pStyle w:val="Odstavecseseznamem"/>
        <w:numPr>
          <w:ilvl w:val="3"/>
          <w:numId w:val="5"/>
        </w:numPr>
        <w:ind w:right="253"/>
        <w:spacing w:before="119"/>
        <w:tabs>
          <w:tab w:val="left" w:pos="1905"/>
          <w:tab w:val="left" w:pos="1906"/>
        </w:tabs>
        <w:rPr>
          <w:rFonts w:ascii="Arial" w:hAnsi="Arial"/>
        </w:rPr>
      </w:pPr>
      <w:r>
        <w:rPr>
          <w:rFonts w:ascii="Arial" w:hAnsi="Arial"/>
        </w:rPr>
        <w:t>vyjednávat s Ministrem vnitra o vzniku pracovní skupiny, která bude řešit problematiku dekriminalizace práce v sexuálních službách</w:t>
      </w:r>
    </w:p>
    <w:p w:rsidR="00090486" w:rsidRDefault="0034531E" w14:paraId="34244434" w14:textId="37A06A2B" w:rsidP="00B54D87">
      <w:pPr>
        <w:pStyle w:val="Zkladntext"/>
        <w:jc w:val="right"/>
        <w:ind w:right="251"/>
        <w:spacing w:before="61"/>
        <w:rPr>
          <w:rFonts w:ascii="Arial" w:hAnsi="Arial"/>
        </w:rPr>
      </w:pPr>
      <w:r>
        <w:rPr>
          <w:rFonts w:ascii="Arial" w:hAnsi="Arial"/>
        </w:rPr>
        <w:t xml:space="preserve">Termín: </w:t>
      </w:r>
      <w:r w:rsidR="00B54D87">
        <w:rPr>
          <w:rFonts w:ascii="Arial" w:hAnsi="Arial"/>
        </w:rPr>
        <w:t>do konce roku 2020</w:t>
      </w:r>
    </w:p>
    <w:p w:rsidR="00B54D87" w:rsidRDefault="00B54D87" w14:paraId="2015C5E5" w14:textId="77777777" w:rsidP="00B54D87">
      <w:pPr>
        <w:pStyle w:val="Zkladntext"/>
        <w:jc w:val="right"/>
        <w:ind w:right="251"/>
        <w:spacing w:before="61"/>
        <w:rPr>
          <w:rFonts w:ascii="Arial"/>
          <w:sz w:val="20"/>
        </w:rPr>
      </w:pPr>
    </w:p>
    <w:p w:rsidR="00090486" w:rsidRDefault="00090486" w14:paraId="6E595A60" w14:textId="77777777">
      <w:pPr>
        <w:pStyle w:val="Zkladntext"/>
        <w:rPr>
          <w:rFonts w:ascii="Arial"/>
          <w:sz w:val="20"/>
        </w:rPr>
      </w:pPr>
    </w:p>
    <w:p w:rsidR="00090486" w:rsidRDefault="00090486" w14:paraId="74ED0CC2" w14:textId="77777777">
      <w:pPr>
        <w:pStyle w:val="Zkladntext"/>
        <w:spacing w:before="7"/>
        <w:rPr>
          <w:rFonts w:ascii="Arial"/>
          <w:sz w:val="16"/>
        </w:rPr>
      </w:pPr>
    </w:p>
    <w:p w:rsidR="00090486" w:rsidRDefault="0034531E" w14:paraId="450F604B" w14:textId="77777777">
      <w:pPr>
        <w:pStyle w:val="Zkladntext"/>
        <w:jc w:val="center"/>
        <w:ind w:left="774"/>
        <w:ind w:right="569"/>
        <w:spacing w:before="94" w:line="252" w:lineRule="exact"/>
        <w:rPr>
          <w:rFonts w:ascii="Arial" w:hAnsi="Arial"/>
        </w:rPr>
      </w:pPr>
      <w:r>
        <w:rPr>
          <w:rFonts w:ascii="Arial" w:hAnsi="Arial"/>
        </w:rPr>
        <w:t>MUDr. Zdeněk Hřib v. r.</w:t>
      </w:r>
    </w:p>
    <w:p w:rsidR="00090486" w:rsidRDefault="0034531E" w14:paraId="79EDF3C9" w14:textId="77777777">
      <w:pPr>
        <w:pStyle w:val="Zkladntext"/>
        <w:jc w:val="center"/>
        <w:ind w:left="774"/>
        <w:ind w:right="568"/>
        <w:spacing w:line="252" w:lineRule="exact"/>
        <w:rPr>
          <w:rFonts w:ascii="Arial" w:hAnsi="Arial"/>
        </w:rPr>
      </w:pPr>
      <w:r>
        <w:rPr>
          <w:rFonts w:ascii="Arial" w:hAnsi="Arial"/>
        </w:rPr>
        <w:t>primátor hl.m. Prahy</w:t>
      </w:r>
    </w:p>
    <w:p w:rsidR="00090486" w:rsidRDefault="00090486" w14:paraId="38AE5E5B" w14:textId="77777777">
      <w:pPr>
        <w:pStyle w:val="Zkladntext"/>
        <w:rPr>
          <w:rFonts w:ascii="Arial"/>
          <w:sz w:val="24"/>
        </w:rPr>
      </w:pPr>
    </w:p>
    <w:p w:rsidR="00090486" w:rsidRDefault="00090486" w14:paraId="1466981C" w14:textId="77777777">
      <w:pPr>
        <w:pStyle w:val="Zkladntext"/>
        <w:rPr>
          <w:rFonts w:ascii="Arial"/>
          <w:sz w:val="24"/>
        </w:rPr>
      </w:pPr>
    </w:p>
    <w:p w:rsidR="00090486" w:rsidRDefault="00090486" w14:paraId="3EE635DA" w14:textId="77777777">
      <w:pPr>
        <w:pStyle w:val="Zkladntext"/>
        <w:rPr>
          <w:rFonts w:ascii="Arial"/>
          <w:sz w:val="24"/>
        </w:rPr>
      </w:pPr>
    </w:p>
    <w:p w:rsidR="00090486" w:rsidRDefault="00090486" w14:paraId="20ACB135" w14:textId="77777777">
      <w:pPr>
        <w:pStyle w:val="Zkladntext"/>
        <w:rPr>
          <w:rFonts w:ascii="Arial"/>
          <w:sz w:val="24"/>
        </w:rPr>
      </w:pPr>
    </w:p>
    <w:p w:rsidR="00090486" w:rsidRDefault="0034531E" w14:paraId="1C16FCE5" w14:textId="77777777">
      <w:pPr>
        <w:pStyle w:val="Zkladntext"/>
        <w:ind w:left="3509"/>
        <w:spacing w:before="162" w:line="253" w:lineRule="exact"/>
        <w:rPr>
          <w:rFonts w:ascii="Arial" w:hAnsi="Arial"/>
        </w:rPr>
      </w:pPr>
      <w:r>
        <w:rPr>
          <w:rFonts w:ascii="Arial" w:hAnsi="Arial"/>
        </w:rPr>
        <w:t>doc. Ing. arch. Petr Hlaváček v. r.</w:t>
      </w:r>
    </w:p>
    <w:p w:rsidR="00090486" w:rsidRDefault="0034531E" w14:paraId="38F0B156" w14:textId="77777777">
      <w:pPr>
        <w:pStyle w:val="Odstavecseseznamem"/>
        <w:numPr>
          <w:ilvl w:val="4"/>
          <w:numId w:val="5"/>
        </w:numPr>
        <w:tabs>
          <w:tab w:val="left" w:pos="3668"/>
        </w:tabs>
        <w:rPr>
          <w:rFonts w:ascii="Arial" w:hAnsi="Arial"/>
        </w:rPr>
      </w:pPr>
      <w:r>
        <w:rPr>
          <w:rFonts w:ascii="Arial" w:hAnsi="Arial"/>
        </w:rPr>
        <w:t>náměstek primátora hl.m.</w:t>
      </w:r>
      <w:r>
        <w:rPr>
          <w:spacing w:val="-3"/>
          <w:rFonts w:ascii="Arial" w:hAnsi="Arial"/>
        </w:rPr>
        <w:t xml:space="preserve"> </w:t>
      </w:r>
      <w:r>
        <w:rPr>
          <w:rFonts w:ascii="Arial" w:hAnsi="Arial"/>
        </w:rPr>
        <w:t>Prahy</w:t>
      </w:r>
    </w:p>
    <w:p w:rsidR="00090486" w:rsidRDefault="00090486" w14:paraId="04D00969" w14:textId="77777777">
      <w:pPr>
        <w:pStyle w:val="Zkladntext"/>
        <w:rPr>
          <w:rFonts w:ascii="Arial"/>
          <w:sz w:val="24"/>
        </w:rPr>
      </w:pPr>
    </w:p>
    <w:p w:rsidR="00090486" w:rsidRDefault="00090486" w14:paraId="3C05BA77" w14:textId="77777777">
      <w:pPr>
        <w:pStyle w:val="Zkladntext"/>
        <w:rPr>
          <w:rFonts w:ascii="Arial"/>
          <w:sz w:val="24"/>
        </w:rPr>
      </w:pPr>
    </w:p>
    <w:p w:rsidR="00090486" w:rsidRDefault="0034531E" w14:paraId="42CF3F59" w14:textId="77777777">
      <w:pPr>
        <w:pStyle w:val="Zkladntext"/>
        <w:ind w:left="458"/>
        <w:spacing w:before="208" w:line="252" w:lineRule="exact"/>
        <w:rPr>
          <w:rFonts w:ascii="Arial" w:hAnsi="Arial"/>
        </w:rPr>
      </w:pPr>
      <w:r>
        <w:rPr>
          <w:spacing w:val="-56"/>
          <w:u w:val="single"/>
        </w:rPr>
        <w:t xml:space="preserve"> </w:t>
      </w:r>
      <w:r>
        <w:rPr>
          <w:u w:val="single"/>
          <w:rFonts w:ascii="Arial" w:hAnsi="Arial"/>
        </w:rPr>
        <w:t>Předkladatel:</w:t>
      </w:r>
      <w:r>
        <w:rPr>
          <w:rFonts w:ascii="Arial" w:hAnsi="Arial"/>
        </w:rPr>
        <w:t xml:space="preserve"> primátor hl.m. Prahy</w:t>
      </w:r>
    </w:p>
    <w:p w:rsidR="00090486" w:rsidRDefault="0034531E" w14:paraId="23BE0430" w14:textId="77777777">
      <w:pPr>
        <w:pStyle w:val="Zkladntext"/>
        <w:ind w:left="458"/>
        <w:spacing w:line="252" w:lineRule="exact"/>
        <w:tabs>
          <w:tab w:val="left" w:pos="1877"/>
        </w:tabs>
        <w:rPr>
          <w:rFonts w:ascii="Arial"/>
        </w:rPr>
      </w:pPr>
      <w:r>
        <w:rPr>
          <w:u w:val="single"/>
          <w:rFonts w:ascii="Arial"/>
        </w:rPr>
        <w:t>Tisk:</w:t>
      </w:r>
      <w:r>
        <w:rPr>
          <w:rFonts w:ascii="Arial"/>
        </w:rPr>
        <w:tab/>
      </w:r>
      <w:r>
        <w:rPr>
          <w:rFonts w:ascii="Arial"/>
        </w:rPr>
        <w:t>R-32375</w:t>
      </w:r>
    </w:p>
    <w:p w:rsidR="00090486" w:rsidRDefault="0034531E" w14:paraId="4BB36A85" w14:textId="77777777">
      <w:pPr>
        <w:pStyle w:val="Zkladntext"/>
        <w:ind w:left="458"/>
        <w:spacing w:before="1" w:line="252" w:lineRule="exact"/>
        <w:tabs>
          <w:tab w:val="left" w:pos="1877"/>
        </w:tabs>
        <w:rPr>
          <w:rFonts w:ascii="Arial" w:hAnsi="Arial"/>
        </w:rPr>
      </w:pPr>
      <w:r>
        <w:rPr>
          <w:u w:val="single"/>
          <w:rFonts w:ascii="Arial" w:hAnsi="Arial"/>
        </w:rPr>
        <w:t>Provede:</w:t>
      </w:r>
      <w:r>
        <w:rPr>
          <w:rFonts w:ascii="Arial" w:hAnsi="Arial"/>
        </w:rPr>
        <w:tab/>
      </w:r>
      <w:r>
        <w:rPr>
          <w:rFonts w:ascii="Arial" w:hAnsi="Arial"/>
        </w:rPr>
        <w:t>primátor hl.m.</w:t>
      </w:r>
      <w:r>
        <w:rPr>
          <w:spacing w:val="2"/>
          <w:rFonts w:ascii="Arial" w:hAnsi="Arial"/>
        </w:rPr>
        <w:t xml:space="preserve"> </w:t>
      </w:r>
      <w:r>
        <w:rPr>
          <w:rFonts w:ascii="Arial" w:hAnsi="Arial"/>
        </w:rPr>
        <w:t>Prahy</w:t>
      </w:r>
    </w:p>
    <w:p w:rsidR="00090486" w:rsidRDefault="0034531E" w14:paraId="3D0A5C4A" w14:textId="77777777">
      <w:pPr>
        <w:pStyle w:val="Zkladntext"/>
        <w:ind w:left="458"/>
        <w:spacing w:line="252" w:lineRule="exact"/>
        <w:tabs>
          <w:tab w:val="left" w:pos="1877"/>
        </w:tabs>
        <w:rPr>
          <w:rFonts w:ascii="Arial" w:hAnsi="Arial"/>
        </w:rPr>
      </w:pPr>
      <w:r>
        <w:rPr>
          <w:spacing w:val="-56"/>
          <w:u w:val="single"/>
        </w:rPr>
        <w:t xml:space="preserve"> </w:t>
      </w:r>
      <w:r>
        <w:rPr>
          <w:u w:val="single"/>
          <w:rFonts w:ascii="Arial" w:hAnsi="Arial"/>
        </w:rPr>
        <w:t>Na</w:t>
      </w:r>
      <w:r>
        <w:rPr>
          <w:spacing w:val="-3"/>
          <w:u w:val="single"/>
          <w:rFonts w:ascii="Arial" w:hAnsi="Arial"/>
        </w:rPr>
        <w:t xml:space="preserve"> </w:t>
      </w:r>
      <w:r>
        <w:rPr>
          <w:u w:val="single"/>
          <w:rFonts w:ascii="Arial" w:hAnsi="Arial"/>
        </w:rPr>
        <w:t>vědomí:</w:t>
      </w:r>
      <w:r>
        <w:rPr>
          <w:rFonts w:ascii="Arial" w:hAnsi="Arial"/>
        </w:rPr>
        <w:tab/>
      </w:r>
      <w:r>
        <w:rPr>
          <w:rFonts w:ascii="Arial" w:hAnsi="Arial"/>
        </w:rPr>
        <w:t>odborům</w:t>
      </w:r>
      <w:r>
        <w:rPr>
          <w:spacing w:val="-1"/>
          <w:rFonts w:ascii="Arial" w:hAnsi="Arial"/>
        </w:rPr>
        <w:t xml:space="preserve"> </w:t>
      </w:r>
      <w:r>
        <w:rPr>
          <w:rFonts w:ascii="Arial" w:hAnsi="Arial"/>
        </w:rPr>
        <w:t>MHMP</w:t>
      </w:r>
    </w:p>
    <w:p w:rsidR="00090486" w:rsidRDefault="00090486" w14:paraId="518352E8" w14:textId="77777777">
      <w:pPr>
        <w:spacing w:line="252" w:lineRule="exact"/>
        <w:sectPr w:rsidR="00090486">
          <w:pgSz w:w="11910" w:h="16840"/>
          <w:pgMar w:left="960" w:right="880" w:top="900" w:bottom="280" w:header="708" w:footer="708" w:gutter="0"/>
          <w:cols w:space="708"/>
        </w:sectPr>
        <w:rPr>
          <w:rFonts w:ascii="Arial" w:hAnsi="Arial"/>
        </w:rPr>
      </w:pPr>
    </w:p>
    <w:p w:rsidR="00090486" w:rsidRDefault="0034531E" w14:paraId="361067D2" w14:textId="77777777">
      <w:pPr>
        <w:pStyle w:val="Nadpis1"/>
        <w:jc w:val="center"/>
        <w:ind w:left="0"/>
        <w:ind w:right="78"/>
        <w:spacing w:before="17"/>
        <w:rPr>
          <w:rFonts w:ascii="Calibri" w:hAnsi="Calibri"/>
        </w:rPr>
      </w:pPr>
      <w:bookmarkStart w:id="3" w:name="Důvodová_zpráva"/>
      <w:bookmarkEnd w:id="3"/>
      <w:r>
        <w:rPr>
          <w:rFonts w:ascii="Calibri" w:hAnsi="Calibri"/>
        </w:rPr>
        <w:t>Důvodová zpráva k tisku R-32375</w:t>
      </w:r>
    </w:p>
    <w:p w:rsidR="00090486" w:rsidRDefault="00090486" w14:paraId="2E6BBF74" w14:textId="77777777">
      <w:pPr>
        <w:pStyle w:val="Zkladntext"/>
        <w:rPr>
          <w:b/>
          <w:rFonts w:ascii="Calibri"/>
          <w:sz w:val="28"/>
        </w:rPr>
      </w:pPr>
    </w:p>
    <w:p w:rsidR="00090486" w:rsidRDefault="00090486" w14:paraId="769C88A6" w14:textId="77777777">
      <w:pPr>
        <w:pStyle w:val="Zkladntext"/>
        <w:spacing w:before="3"/>
        <w:rPr>
          <w:b/>
          <w:rFonts w:ascii="Calibri"/>
          <w:sz w:val="24"/>
        </w:rPr>
      </w:pPr>
    </w:p>
    <w:p w:rsidR="00090486" w:rsidRDefault="0034531E" w14:paraId="6E333B64" w14:textId="4D5F198B">
      <w:pPr>
        <w:jc w:val="both"/>
        <w:ind w:left="456"/>
        <w:ind w:right="540"/>
        <w:spacing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 základě žádosti poslance M</w:t>
      </w:r>
      <w:r w:rsidR="00A41D3C">
        <w:rPr>
          <w:rFonts w:ascii="Calibri" w:hAnsi="Calibri"/>
          <w:sz w:val="24"/>
        </w:rPr>
        <w:t>g</w:t>
      </w:r>
      <w:r>
        <w:rPr>
          <w:rFonts w:ascii="Calibri" w:hAnsi="Calibri"/>
          <w:sz w:val="24"/>
        </w:rPr>
        <w:t>r. et. Mgr. Jakuba Michálka je předkládán Zastupitelstvu hlavního města Prahy návrh na vyslovení souhlasu s iniciativou k omezení represivního přístupu k</w:t>
      </w:r>
      <w:r w:rsidR="00A41D3C">
        <w:rPr>
          <w:rFonts w:ascii="Calibri" w:hAnsi="Calibri"/>
          <w:sz w:val="24"/>
        </w:rPr>
        <w:t> práci v sexuálních službách</w:t>
      </w:r>
      <w:r>
        <w:rPr>
          <w:rFonts w:ascii="Calibri" w:hAnsi="Calibri"/>
          <w:sz w:val="24"/>
        </w:rPr>
        <w:t>.</w:t>
      </w:r>
    </w:p>
    <w:p w:rsidR="00090486" w:rsidRDefault="0034531E" w14:paraId="3E7A6B88" w14:textId="50744E15" w:rsidP="00A41D3C" w:rsidRPr="00A41D3C">
      <w:pPr>
        <w:pStyle w:val="Zkladntext"/>
        <w:jc w:val="both"/>
        <w:ind w:left="456"/>
        <w:ind w:right="253"/>
        <w:spacing w:before="122"/>
        <w:rPr>
          <w:rFonts w:ascii="Arial" w:hAnsi="Arial"/>
        </w:rPr>
      </w:pPr>
      <w:r>
        <w:rPr>
          <w:rFonts w:ascii="Calibri" w:hAnsi="Calibri"/>
          <w:sz w:val="24"/>
        </w:rPr>
        <w:t>Rada hlavního města Prahy se ztotožňuje s tím, že stávající legislativa</w:t>
      </w:r>
      <w:r>
        <w:rPr>
          <w:rFonts w:ascii="Calibri" w:hAnsi="Calibri"/>
          <w:sz w:val="24"/>
        </w:rPr>
        <w:t xml:space="preserve"> nevede k efektivnímu potlačení </w:t>
      </w:r>
      <w:r w:rsidR="00A41D3C">
        <w:rPr>
          <w:rFonts w:ascii="Arial" w:hAnsi="Arial"/>
        </w:rPr>
        <w:t xml:space="preserve">patologických jevů a řešení souvisejících s poskytováním sexuálních služeb za úplatu </w:t>
      </w:r>
      <w:r w:rsidR="00A41D3C">
        <w:rPr>
          <w:rFonts w:ascii="Arial" w:hAnsi="Arial"/>
        </w:rPr>
        <w:t>a</w:t>
      </w:r>
      <w:r>
        <w:rPr>
          <w:rFonts w:ascii="Calibri" w:hAnsi="Calibri"/>
          <w:sz w:val="24"/>
        </w:rPr>
        <w:t xml:space="preserve"> je potřeba přijmout legislativu novou. Prvním krokem ke skutečné efektivní </w:t>
      </w:r>
      <w:r w:rsidR="00A41D3C">
        <w:rPr>
          <w:rFonts w:ascii="Calibri" w:hAnsi="Calibri"/>
          <w:sz w:val="24"/>
        </w:rPr>
        <w:t>legalizaci</w:t>
      </w:r>
      <w:r>
        <w:rPr>
          <w:rFonts w:ascii="Calibri" w:hAnsi="Calibri"/>
          <w:sz w:val="24"/>
        </w:rPr>
        <w:t xml:space="preserve"> sexuálních služeb </w:t>
      </w:r>
      <w:r>
        <w:rPr>
          <w:spacing w:val="-3"/>
          <w:rFonts w:ascii="Calibri" w:hAnsi="Calibri"/>
          <w:sz w:val="24"/>
        </w:rPr>
        <w:t xml:space="preserve">je </w:t>
      </w:r>
      <w:r>
        <w:rPr>
          <w:rFonts w:ascii="Calibri" w:hAnsi="Calibri"/>
          <w:sz w:val="24"/>
        </w:rPr>
        <w:t>výpověď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Úmluvy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roku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1950,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která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zakazuje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organizaci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dobrovolného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poskytování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sexuálních služeb a v současné době je již překonána. Tomuto kroku je ze strany hlavního města Prahy vyjádřena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podpora.</w:t>
      </w:r>
    </w:p>
    <w:p w:rsidR="00090486" w:rsidRDefault="0034531E" w14:paraId="797C1226" w14:textId="0BB16E59">
      <w:pPr>
        <w:jc w:val="both"/>
        <w:ind w:left="456"/>
        <w:ind w:right="530"/>
        <w:spacing w:before="158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 xml:space="preserve">áměrem iniciátorů je vyzvat vládu k vypovězení </w:t>
      </w:r>
      <w:r w:rsidR="00645786" w:rsidRPr="00645786">
        <w:rPr>
          <w:rFonts w:ascii="Arial" w:cs="Arial" w:hAnsi="Arial"/>
          <w:sz w:val="21"/>
          <w:szCs w:val="21"/>
          <w:shd w:fill="FFFFFF" w:color="auto" w:val="clear"/>
        </w:rPr>
        <w:t>Úmluvy o potlačování obchodu s lidmi a využívání prostituce druhých oso</w:t>
      </w:r>
      <w:r w:rsidR="00645786" w:rsidRPr="00645786">
        <w:rPr>
          <w:rFonts w:ascii="Calibri" w:hAnsi="Calibri"/>
          <w:sz w:val="24"/>
        </w:rPr>
        <w:t>b</w:t>
      </w:r>
      <w:r w:rsidR="00A41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z roku 1950 z toho důvodu, že Úmluva je hlavní překážkou efektivní </w:t>
      </w:r>
      <w:r w:rsidR="00A41D3C">
        <w:rPr>
          <w:rFonts w:ascii="Calibri" w:hAnsi="Calibri"/>
          <w:sz w:val="24"/>
        </w:rPr>
        <w:t>legalizace</w:t>
      </w:r>
      <w:r>
        <w:rPr>
          <w:rFonts w:ascii="Calibri" w:hAnsi="Calibri"/>
          <w:sz w:val="24"/>
        </w:rPr>
        <w:t xml:space="preserve"> dobrovolné pr</w:t>
      </w:r>
      <w:r w:rsidR="00166853">
        <w:rPr>
          <w:rFonts w:ascii="Calibri" w:hAnsi="Calibri"/>
          <w:sz w:val="24"/>
        </w:rPr>
        <w:t>áce v sexuálních službách</w:t>
      </w:r>
      <w:r>
        <w:rPr>
          <w:rFonts w:ascii="Calibri" w:hAnsi="Calibri"/>
          <w:sz w:val="24"/>
        </w:rPr>
        <w:t>. Výpovědí samotnou nedojde ke změně právního řádu České republiky a nadále zůstanou v platnosti mezinárodní smlouvy, které se t</w:t>
      </w:r>
      <w:r>
        <w:rPr>
          <w:rFonts w:ascii="Calibri" w:hAnsi="Calibri"/>
          <w:sz w:val="24"/>
        </w:rPr>
        <w:t xml:space="preserve">ýkají nedobrovolné </w:t>
      </w:r>
      <w:r w:rsidR="00166853">
        <w:rPr>
          <w:rFonts w:ascii="Calibri" w:hAnsi="Calibri"/>
          <w:sz w:val="24"/>
        </w:rPr>
        <w:t xml:space="preserve">práce v sexuálních službách </w:t>
      </w:r>
      <w:r>
        <w:rPr>
          <w:rFonts w:ascii="Calibri" w:hAnsi="Calibri"/>
          <w:sz w:val="24"/>
        </w:rPr>
        <w:t xml:space="preserve">a vykořisťování. Bude však splněna nutná podmínka, aby bylo možné zvážit moderní a vhodné způsoby </w:t>
      </w:r>
      <w:r w:rsidR="00166853">
        <w:rPr>
          <w:rFonts w:ascii="Calibri" w:hAnsi="Calibri"/>
          <w:sz w:val="24"/>
        </w:rPr>
        <w:t xml:space="preserve">legalizace </w:t>
      </w:r>
      <w:r>
        <w:rPr>
          <w:rFonts w:ascii="Calibri" w:hAnsi="Calibri"/>
          <w:sz w:val="24"/>
        </w:rPr>
        <w:t xml:space="preserve">dobrovolné </w:t>
      </w:r>
      <w:r w:rsidR="00166853">
        <w:rPr>
          <w:rFonts w:ascii="Calibri" w:hAnsi="Calibri"/>
          <w:sz w:val="24"/>
        </w:rPr>
        <w:t xml:space="preserve">sexuální práci </w:t>
      </w:r>
      <w:r>
        <w:rPr>
          <w:rFonts w:ascii="Calibri" w:hAnsi="Calibri"/>
          <w:sz w:val="24"/>
        </w:rPr>
        <w:t xml:space="preserve">na území ČR. </w:t>
      </w:r>
      <w:r w:rsidR="00166853">
        <w:rPr>
          <w:rFonts w:ascii="Calibri" w:hAnsi="Calibri"/>
          <w:sz w:val="24"/>
        </w:rPr>
        <w:t>Nyní</w:t>
      </w:r>
      <w:r>
        <w:rPr>
          <w:rFonts w:ascii="Calibri" w:hAnsi="Calibri"/>
          <w:sz w:val="24"/>
        </w:rPr>
        <w:t xml:space="preserve"> je dobrovolné poskytování </w:t>
      </w:r>
      <w:r w:rsidR="00166853">
        <w:rPr>
          <w:rFonts w:ascii="Calibri" w:hAnsi="Calibri"/>
          <w:sz w:val="24"/>
        </w:rPr>
        <w:t xml:space="preserve">sexuálních </w:t>
      </w:r>
      <w:r>
        <w:rPr>
          <w:rFonts w:ascii="Calibri" w:hAnsi="Calibri"/>
          <w:sz w:val="24"/>
        </w:rPr>
        <w:t xml:space="preserve">služeb za úplatu </w:t>
      </w:r>
      <w:r>
        <w:rPr>
          <w:rFonts w:ascii="Calibri" w:hAnsi="Calibri"/>
          <w:sz w:val="24"/>
        </w:rPr>
        <w:t xml:space="preserve">trpěné, ale je zakázána a trestána jeho organizace (např. zařízení pro sexuální služby). Předkladatelé se domnívají, že pro Českou republiku by bylo výhodnější se zařadit mezi státy jako </w:t>
      </w:r>
      <w:r>
        <w:rPr>
          <w:rFonts w:ascii="Calibri" w:hAnsi="Calibri"/>
          <w:sz w:val="24"/>
        </w:rPr>
        <w:t>Rakousko</w:t>
      </w:r>
      <w:r w:rsidR="00166853">
        <w:rPr>
          <w:rFonts w:ascii="Calibri" w:hAnsi="Calibri"/>
          <w:sz w:val="24"/>
        </w:rPr>
        <w:t>, Švýcarsko či Nizozemsko,</w:t>
      </w:r>
      <w:r>
        <w:rPr>
          <w:rFonts w:ascii="Calibri" w:hAnsi="Calibri"/>
          <w:sz w:val="24"/>
        </w:rPr>
        <w:t xml:space="preserve"> které uplatňuj</w:t>
      </w:r>
      <w:r w:rsidR="00166853">
        <w:rPr>
          <w:rFonts w:ascii="Calibri" w:hAnsi="Calibri"/>
          <w:sz w:val="24"/>
        </w:rPr>
        <w:t>e legalizační</w:t>
      </w:r>
      <w:r>
        <w:rPr>
          <w:rFonts w:ascii="Calibri" w:hAnsi="Calibri"/>
          <w:sz w:val="24"/>
        </w:rPr>
        <w:t xml:space="preserve"> př</w:t>
      </w:r>
      <w:r>
        <w:rPr>
          <w:rFonts w:ascii="Calibri" w:hAnsi="Calibri"/>
          <w:sz w:val="24"/>
        </w:rPr>
        <w:t>ístup. Ten je spojen s omezeními, regulací a kontrolou poskytování</w:t>
      </w:r>
      <w:r w:rsidR="00166853">
        <w:rPr>
          <w:rFonts w:ascii="Calibri" w:hAnsi="Calibri"/>
          <w:sz w:val="24"/>
        </w:rPr>
        <w:t xml:space="preserve"> nucených</w:t>
      </w:r>
      <w:r>
        <w:rPr>
          <w:rFonts w:ascii="Calibri" w:hAnsi="Calibri"/>
          <w:sz w:val="24"/>
        </w:rPr>
        <w:t xml:space="preserve"> sexuálních služeb při zachování trestních postih</w:t>
      </w:r>
      <w:r w:rsidR="00166853">
        <w:rPr>
          <w:rFonts w:ascii="Calibri" w:hAnsi="Calibri"/>
          <w:sz w:val="24"/>
        </w:rPr>
        <w:t>ů</w:t>
      </w:r>
      <w:r>
        <w:rPr>
          <w:rFonts w:ascii="Calibri" w:hAnsi="Calibri"/>
          <w:sz w:val="24"/>
        </w:rPr>
        <w:t xml:space="preserve"> a jiných podobných deliktů. Takový přístup je efektivnější z hlediska omezení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rizik</w:t>
      </w:r>
      <w:r>
        <w:rPr>
          <w:spacing w:val="-1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spojených</w:t>
      </w:r>
      <w:r>
        <w:rPr>
          <w:spacing w:val="-1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poskytováním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sexuál</w:t>
      </w:r>
      <w:r>
        <w:rPr>
          <w:rFonts w:ascii="Calibri" w:hAnsi="Calibri"/>
          <w:sz w:val="24"/>
        </w:rPr>
        <w:t>ních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služeb</w:t>
      </w:r>
      <w:r>
        <w:rPr>
          <w:spacing w:val="-1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(zdravotní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sociální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rizika),</w:t>
      </w:r>
      <w:r>
        <w:rPr>
          <w:spacing w:val="-1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zlepšení podmínek pro pracující v</w:t>
      </w:r>
      <w:r w:rsidR="00981D60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sex</w:t>
      </w:r>
      <w:r w:rsidR="00981D6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byznyse a zajistil by i narovnání podmínek a adekvátní zdanění v tomto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odvětví,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jehož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roční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obrat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přesahuje</w:t>
      </w:r>
      <w:r>
        <w:rPr>
          <w:spacing w:val="-6"/>
          <w:rFonts w:ascii="Calibri" w:hAnsi="Calibri"/>
          <w:sz w:val="24"/>
        </w:rPr>
        <w:t xml:space="preserve"> </w:t>
      </w:r>
      <w:r w:rsidR="00166853">
        <w:rPr>
          <w:rFonts w:ascii="Calibri" w:hAnsi="Calibri"/>
          <w:sz w:val="24"/>
        </w:rPr>
        <w:t>8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miliard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korun.</w:t>
      </w:r>
      <w:r>
        <w:rPr>
          <w:spacing w:val="-7"/>
          <w:rFonts w:ascii="Calibri" w:hAnsi="Calibri"/>
          <w:sz w:val="24"/>
        </w:rPr>
        <w:t xml:space="preserve"> </w:t>
      </w:r>
      <w:r w:rsidR="00981D60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tát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měl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současně řešit </w:t>
      </w:r>
      <w:r w:rsidR="00981D60">
        <w:rPr>
          <w:rFonts w:ascii="Calibri" w:hAnsi="Calibri"/>
          <w:sz w:val="24"/>
        </w:rPr>
        <w:t xml:space="preserve">důvody spojené s motivací pro výkon práce v sexuálních službách. </w:t>
      </w:r>
    </w:p>
    <w:p w:rsidR="00090486" w:rsidRDefault="0034531E" w14:paraId="27D14287" w14:textId="252009F2">
      <w:pPr>
        <w:jc w:val="both"/>
        <w:ind w:left="456"/>
        <w:ind w:right="533"/>
        <w:spacing w:before="159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Cíle,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které</w:t>
      </w:r>
      <w:r>
        <w:rPr>
          <w:spacing w:val="-1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Úmluva</w:t>
      </w:r>
      <w:r>
        <w:rPr>
          <w:spacing w:val="-1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sleduje,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tedy</w:t>
      </w:r>
      <w:r>
        <w:rPr>
          <w:spacing w:val="-1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ochranu</w:t>
      </w:r>
      <w:r>
        <w:rPr>
          <w:spacing w:val="-1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důstojnosti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prosazování</w:t>
      </w:r>
      <w:r>
        <w:rPr>
          <w:spacing w:val="-1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rovnoprávnosti</w:t>
      </w:r>
      <w:r>
        <w:rPr>
          <w:spacing w:val="-1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žen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atd</w:t>
      </w:r>
      <w:r>
        <w:rPr>
          <w:rFonts w:ascii="Calibri" w:hAnsi="Calibri"/>
          <w:sz w:val="24"/>
        </w:rPr>
        <w:t>.,</w:t>
      </w:r>
      <w:r>
        <w:rPr>
          <w:spacing w:val="-1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jsou v současné době naplňovány již některými jinými mezinárodními či evropskými právními předpisy, kterými je Česká republika vázána. V tomto ohledu by tedy vypovězení Úmluvy pro Českou republiku nepředstavovalo problém“ (Parlamentní institut, 2014). P</w:t>
      </w:r>
      <w:r>
        <w:rPr>
          <w:rFonts w:ascii="Calibri" w:hAnsi="Calibri"/>
          <w:sz w:val="24"/>
        </w:rPr>
        <w:t>roblematika ned</w:t>
      </w:r>
      <w:bookmarkStart w:id="4" w:name="_GoBack"/>
      <w:bookmarkEnd w:id="4"/>
      <w:r>
        <w:rPr>
          <w:rFonts w:ascii="Calibri" w:hAnsi="Calibri"/>
          <w:sz w:val="24"/>
        </w:rPr>
        <w:t>obrovolné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</w:t>
      </w:r>
      <w:r w:rsidR="00981D60">
        <w:rPr>
          <w:rFonts w:ascii="Calibri" w:hAnsi="Calibri"/>
          <w:sz w:val="24"/>
        </w:rPr>
        <w:t>áce v sexuálních službách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již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dostatečně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řešena</w:t>
      </w:r>
      <w:r>
        <w:rPr>
          <w:spacing w:val="-7"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Úmluvou</w:t>
      </w:r>
      <w:r w:rsidRPr="00C677B6">
        <w:rPr>
          <w:iCs/>
          <w:spacing w:val="-4"/>
          <w:i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o</w:t>
      </w:r>
      <w:r w:rsidRPr="00C677B6">
        <w:rPr>
          <w:iCs/>
          <w:spacing w:val="-5"/>
          <w:i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potlačování</w:t>
      </w:r>
      <w:r w:rsidRPr="00C677B6">
        <w:rPr>
          <w:iCs/>
          <w:spacing w:val="-5"/>
          <w:i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obchodování</w:t>
      </w:r>
      <w:r w:rsidRPr="00C677B6">
        <w:rPr>
          <w:iCs/>
          <w:spacing w:val="-5"/>
          <w:i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s</w:t>
      </w:r>
      <w:r w:rsidRPr="00C677B6">
        <w:rPr>
          <w:iCs/>
          <w:spacing w:val="-3"/>
          <w:i/>
          <w:rFonts w:ascii="Calibri" w:hAnsi="Calibri"/>
          <w:sz w:val="24"/>
        </w:rPr>
        <w:t xml:space="preserve"> </w:t>
      </w:r>
      <w:r w:rsidRPr="00C677B6">
        <w:rPr>
          <w:iCs/>
          <w:i/>
          <w:rFonts w:ascii="Calibri" w:hAnsi="Calibri"/>
          <w:sz w:val="24"/>
        </w:rPr>
        <w:t>lidmi a využívání prostituce druhých osob z roku 1949</w:t>
      </w:r>
      <w:r>
        <w:rPr>
          <w:rFonts w:ascii="Calibri" w:hAnsi="Calibri"/>
          <w:sz w:val="24"/>
        </w:rPr>
        <w:t>, Úmluvou o právech dítěte z roku 1989, Mezinárodní úmluvou o odstranění všech forem diskriminace žen z ro</w:t>
      </w:r>
      <w:r>
        <w:rPr>
          <w:rFonts w:ascii="Calibri" w:hAnsi="Calibri"/>
          <w:sz w:val="24"/>
        </w:rPr>
        <w:t>ku 1979, Mezinárodní úmluvou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potírání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obchodu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ženami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dětmi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roku</w:t>
      </w:r>
      <w:r>
        <w:rPr>
          <w:spacing w:val="-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1921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či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Mezinárodní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úmluvou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potírání obchodu zletilými ženami z roku 1933 a v případě vnitrostátního práva jako trestné činy kuplířství (§ 189 tr. zák.), obchod s lidmi (§ 168 odst. 2 písm. a) tr. zák.), případně z hlediska správního práva jako přestupek vzbuzení veřejného pohoršení </w:t>
      </w:r>
      <w:r>
        <w:rPr>
          <w:rFonts w:ascii="Calibri" w:hAnsi="Calibri"/>
          <w:sz w:val="24"/>
        </w:rPr>
        <w:t>(§ 5 odst. 1 písm. e) zákona č. 251/2016 Sb., o některých přestupcích) a porušení obecně závazné vyhlášky obce (§ 4 téhož zákona).</w:t>
      </w:r>
    </w:p>
    <w:p w:rsidR="00090486" w:rsidRDefault="00090486" w14:paraId="21F1FF4D" w14:textId="77777777">
      <w:pPr>
        <w:jc w:val="both"/>
        <w:spacing w:line="259" w:lineRule="auto"/>
        <w:sectPr w:rsidR="00090486">
          <w:pgSz w:w="11910" w:h="16840"/>
          <w:pgMar w:left="960" w:right="880" w:top="1380" w:bottom="280" w:header="708" w:footer="708" w:gutter="0"/>
          <w:cols w:space="708"/>
        </w:sectPr>
        <w:rPr>
          <w:rFonts w:ascii="Calibri" w:hAnsi="Calibri"/>
          <w:sz w:val="24"/>
        </w:rPr>
      </w:pPr>
    </w:p>
    <w:p w:rsidR="00090486" w:rsidRDefault="0034531E" w14:paraId="5BDBE0AC" w14:textId="104C9B48">
      <w:pPr>
        <w:jc w:val="both"/>
        <w:ind w:left="456"/>
        <w:ind w:right="534"/>
        <w:spacing w:before="37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Hlavním cílem dalších kroků v této oblasti by mělo být legislativně upravit sexuální práci, omezit motivace pro</w:t>
      </w:r>
      <w:r>
        <w:rPr>
          <w:rFonts w:ascii="Calibri" w:hAnsi="Calibri"/>
          <w:sz w:val="24"/>
        </w:rPr>
        <w:t xml:space="preserve"> nepreferovanou sexuální práci (např. </w:t>
      </w:r>
      <w:r w:rsidR="00BD12B8">
        <w:rPr>
          <w:rFonts w:ascii="Calibri" w:hAnsi="Calibri"/>
          <w:sz w:val="24"/>
        </w:rPr>
        <w:t>sexuální služby</w:t>
      </w:r>
      <w:r>
        <w:rPr>
          <w:rFonts w:ascii="Calibri" w:hAnsi="Calibri"/>
          <w:sz w:val="24"/>
        </w:rPr>
        <w:t xml:space="preserve"> z důvodu chudoby a nouze,</w:t>
      </w:r>
      <w:r>
        <w:rPr>
          <w:spacing w:val="-1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např.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reformovat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systém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exekucí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zálohovaného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výživného,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čímž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zabýváme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jiných projektech), zlepšit podmínky pro osoby </w:t>
      </w:r>
      <w:r>
        <w:rPr>
          <w:rFonts w:ascii="Calibri" w:hAnsi="Calibri"/>
          <w:sz w:val="24"/>
        </w:rPr>
        <w:t>provozující</w:t>
      </w:r>
      <w:r w:rsidR="00BD12B8">
        <w:rPr>
          <w:rFonts w:ascii="Calibri" w:hAnsi="Calibri"/>
          <w:sz w:val="24"/>
        </w:rPr>
        <w:t xml:space="preserve"> sexuální služby</w:t>
      </w:r>
      <w:r>
        <w:rPr>
          <w:rFonts w:ascii="Calibri" w:hAnsi="Calibri"/>
          <w:sz w:val="24"/>
        </w:rPr>
        <w:t xml:space="preserve"> a omezit stigmata, která jsou s po</w:t>
      </w:r>
      <w:r>
        <w:rPr>
          <w:rFonts w:ascii="Calibri" w:hAnsi="Calibri"/>
          <w:sz w:val="24"/>
        </w:rPr>
        <w:t>skytováním sexuálních služeb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spojena.</w:t>
      </w:r>
    </w:p>
    <w:p w:rsidR="00090486" w:rsidRDefault="0034531E" w14:paraId="1D470D10" w14:textId="1089F766">
      <w:pPr>
        <w:jc w:val="both"/>
        <w:ind w:left="456"/>
        <w:ind w:right="530"/>
        <w:spacing w:before="161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Výpověď Úmluvy není v rozporu s vnitrostátním právním řádem. Je nezbytné zdůraznit, že závazky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vyplývající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Úmluvy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zavazující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trestání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negativních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jevů,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jež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</w:t>
      </w:r>
      <w:r w:rsidR="00CD7DFF">
        <w:rPr>
          <w:rFonts w:ascii="Calibri" w:hAnsi="Calibri"/>
          <w:sz w:val="24"/>
        </w:rPr>
        <w:t xml:space="preserve">áci v sexuálních službách </w:t>
      </w:r>
      <w:r>
        <w:rPr>
          <w:rFonts w:ascii="Calibri" w:hAnsi="Calibri"/>
          <w:sz w:val="24"/>
        </w:rPr>
        <w:t>doprovázejí, jsou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našem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právním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řádu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zakotveny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dostatečně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pevně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výpověď</w:t>
      </w:r>
      <w:r>
        <w:rPr>
          <w:spacing w:val="-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Úmluvy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žádném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případě neznamená,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spacing w:val="-6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tato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jednání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budou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legalizována.</w:t>
      </w:r>
      <w:r>
        <w:rPr>
          <w:spacing w:val="-7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Nebude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ohrožen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ani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právní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režim</w:t>
      </w:r>
      <w:r>
        <w:rPr>
          <w:spacing w:val="-4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vydávání</w:t>
      </w:r>
      <w:r>
        <w:rPr>
          <w:spacing w:val="-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 právní pomoci, na jejichž uplatňování bude mít Česká republika zájem i po výpovědi Úmluvy. Jak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případě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extradice,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tak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případě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právní</w:t>
      </w:r>
      <w:r>
        <w:rPr>
          <w:spacing w:val="-1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pomoci,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má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Česká</w:t>
      </w:r>
      <w:r>
        <w:rPr>
          <w:spacing w:val="-11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republika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spacing w:val="-15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dispozici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celou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řadu mezinárodních smluv (bilaterálních i mnohostranných), které Úmluvu </w:t>
      </w:r>
      <w:r>
        <w:rPr>
          <w:rFonts w:ascii="Calibri" w:hAnsi="Calibri"/>
          <w:sz w:val="24"/>
        </w:rPr>
        <w:t>po její výpovědi plnohodnotně zastoupí. Jako příklad lze uvést Evropskou úmluvu o vydávání (Paříž 1957) s jejími dvěma dodatkovými protokoly, Evropskou úmluvu o vzájemné pomoci ve věcech trestních (Štrasburk 1959), Úmluvu OSN proti nadnárodnímu organizovan</w:t>
      </w:r>
      <w:r>
        <w:rPr>
          <w:rFonts w:ascii="Calibri" w:hAnsi="Calibri"/>
          <w:sz w:val="24"/>
        </w:rPr>
        <w:t>ému zločinu, jejíž ratifikace za Českou republiku se připravuje apod. Mimoto vydává Česká republika, pokud neexistuje mezinárodní smlouva, pachatele na základě zásady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vzájemnosti.</w:t>
      </w:r>
    </w:p>
    <w:p w:rsidR="00090486" w:rsidRDefault="0034531E" w14:paraId="49CCEBD7" w14:textId="77777777">
      <w:pPr>
        <w:jc w:val="both"/>
        <w:ind w:left="456"/>
        <w:ind w:right="534"/>
        <w:spacing w:before="156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Vypovězení Úmluvy není rovněž v rozporu s obecně uznávanými zásadami mezinár</w:t>
      </w:r>
      <w:r>
        <w:rPr>
          <w:rFonts w:ascii="Calibri" w:hAnsi="Calibri"/>
          <w:sz w:val="24"/>
        </w:rPr>
        <w:t>odního práva, jakož i se závazky, které pro Českou republiku vyplývají z jiných mezinárodních smluv, jimiž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vázána.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Výpověď</w:t>
      </w:r>
      <w:r>
        <w:rPr>
          <w:spacing w:val="-12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nedotýká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závazků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členství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České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republiky</w:t>
      </w:r>
      <w:r>
        <w:rPr>
          <w:spacing w:val="-9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Evropské</w:t>
      </w:r>
      <w:r>
        <w:rPr>
          <w:spacing w:val="-8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unii.</w:t>
      </w:r>
      <w:r>
        <w:rPr>
          <w:spacing w:val="-10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(Řada členských států EU není smluvní stranou Úmluvy.) Výpověď si nevyžádá žádné výdaje ze státního</w:t>
      </w:r>
      <w:r>
        <w:rPr>
          <w:spacing w:val="-3"/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rozpočtu.</w:t>
      </w:r>
    </w:p>
    <w:p w:rsidR="00090486" w:rsidRDefault="00090486" w14:paraId="55806674" w14:textId="77777777">
      <w:pPr>
        <w:pStyle w:val="Zkladntext"/>
        <w:rPr>
          <w:rFonts w:ascii="Calibri"/>
          <w:sz w:val="24"/>
        </w:rPr>
      </w:pPr>
    </w:p>
    <w:p w:rsidR="00090486" w:rsidRDefault="00090486" w14:paraId="39E757B1" w14:textId="77777777">
      <w:pPr>
        <w:pStyle w:val="Zkladntext"/>
        <w:rPr>
          <w:rFonts w:ascii="Calibri"/>
          <w:sz w:val="24"/>
        </w:rPr>
      </w:pPr>
    </w:p>
    <w:p w:rsidR="00090486" w:rsidRDefault="00090486" w14:paraId="7B1BFC2F" w14:textId="77777777">
      <w:pPr>
        <w:pStyle w:val="Zkladntext"/>
        <w:rPr>
          <w:rFonts w:ascii="Calibri"/>
          <w:sz w:val="24"/>
        </w:rPr>
      </w:pPr>
    </w:p>
    <w:bookmarkEnd w:id="1"/>
    <w:p w:rsidR="00090486" w:rsidRDefault="00090486" w14:paraId="7BA6A3F0" w14:textId="77777777">
      <w:pPr>
        <w:pStyle w:val="Zkladntext"/>
        <w:rPr>
          <w:rFonts w:ascii="Calibri"/>
          <w:sz w:val="24"/>
        </w:rPr>
      </w:pPr>
    </w:p>
    <w:p w:rsidR="00090486" w:rsidRDefault="00090486" w14:paraId="42EC1A9C" w14:textId="77777777">
      <w:pPr>
        <w:pStyle w:val="Zkladntext"/>
        <w:spacing w:before="2"/>
        <w:rPr>
          <w:rFonts w:ascii="Calibri"/>
          <w:sz w:val="34"/>
        </w:rPr>
      </w:pPr>
    </w:p>
    <w:p w:rsidR="00090486" w:rsidRDefault="0034531E" w14:paraId="76C5A637" w14:textId="77777777">
      <w:pPr>
        <w:jc w:val="both"/>
        <w:ind w:left="456"/>
        <w:ind w:right="532"/>
        <w:spacing w:line="259" w:lineRule="auto"/>
        <w:rPr>
          <w:i/>
          <w:rFonts w:ascii="Calibri" w:hAnsi="Calibri"/>
          <w:sz w:val="24"/>
        </w:rPr>
      </w:pPr>
      <w:r>
        <w:rPr>
          <w:i/>
          <w:rFonts w:ascii="Calibri" w:hAnsi="Calibri"/>
          <w:sz w:val="24"/>
        </w:rPr>
        <w:t>Přílohou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důvodové</w:t>
      </w:r>
      <w:r>
        <w:rPr>
          <w:spacing w:val="-4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zprávy</w:t>
      </w:r>
      <w:r>
        <w:rPr>
          <w:spacing w:val="-5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je</w:t>
      </w:r>
      <w:r>
        <w:rPr>
          <w:spacing w:val="-8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žádost</w:t>
      </w:r>
      <w:r>
        <w:rPr>
          <w:spacing w:val="-4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poslance</w:t>
      </w:r>
      <w:r>
        <w:rPr>
          <w:spacing w:val="-7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Mgr.</w:t>
      </w:r>
      <w:r>
        <w:rPr>
          <w:spacing w:val="-5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et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Mgr.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Jakuba</w:t>
      </w:r>
      <w:r>
        <w:rPr>
          <w:spacing w:val="-5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Michálka (příloha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č.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1),</w:t>
      </w:r>
      <w:r>
        <w:rPr>
          <w:spacing w:val="-5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 xml:space="preserve">dále </w:t>
      </w:r>
      <w:r>
        <w:rPr>
          <w:i/>
          <w:rFonts w:ascii="Calibri" w:hAnsi="Calibri"/>
          <w:sz w:val="24"/>
        </w:rPr>
        <w:t>návrh usnesení Poslanecké sněmovny, kterým žádá vládu, aby učinila potřebné kroky k výpovědi Úmluvy o potlačování a zrušení obchodu s lidmi a využívání prostituce druhých osob a jejího závěrečného protokolu ze dne 21. března 1950 a předložila návrh na vypo</w:t>
      </w:r>
      <w:r>
        <w:rPr>
          <w:i/>
          <w:rFonts w:ascii="Calibri" w:hAnsi="Calibri"/>
          <w:sz w:val="24"/>
        </w:rPr>
        <w:t>vězení Úmluvy Parlamentu České republiky (příloha č. 2) a konečně Teze k regulaci poskytování sexuálních služeb za úplatu (příloha č.</w:t>
      </w:r>
      <w:r>
        <w:rPr>
          <w:spacing w:val="-6"/>
          <w:i/>
          <w:rFonts w:ascii="Calibri" w:hAnsi="Calibri"/>
          <w:sz w:val="24"/>
        </w:rPr>
        <w:t xml:space="preserve"> </w:t>
      </w:r>
      <w:r>
        <w:rPr>
          <w:i/>
          <w:rFonts w:ascii="Calibri" w:hAnsi="Calibri"/>
          <w:sz w:val="24"/>
        </w:rPr>
        <w:t>3).</w:t>
      </w:r>
    </w:p>
    <w:p w:rsidR="00090486" w:rsidRDefault="00090486" w14:paraId="17867A21" w14:textId="77777777">
      <w:pPr>
        <w:jc w:val="both"/>
        <w:spacing w:line="259" w:lineRule="auto"/>
        <w:sectPr w:rsidR="00090486">
          <w:pgSz w:w="11910" w:h="16840"/>
          <w:pgMar w:left="960" w:right="880" w:top="1360" w:bottom="280" w:header="708" w:footer="708" w:gutter="0"/>
          <w:cols w:space="708"/>
        </w:sectPr>
        <w:rPr>
          <w:rFonts w:ascii="Calibri" w:hAnsi="Calibri"/>
          <w:sz w:val="24"/>
        </w:rPr>
      </w:pPr>
    </w:p>
    <w:p w:rsidR="00090486" w:rsidRDefault="00090486" w14:paraId="1D07F811" w14:textId="77777777">
      <w:pPr>
        <w:pStyle w:val="Zkladntext"/>
        <w:rPr>
          <w:i/>
          <w:rFonts w:ascii="Calibri"/>
          <w:sz w:val="20"/>
        </w:rPr>
      </w:pPr>
    </w:p>
    <w:p w:rsidR="00090486" w:rsidRDefault="00090486" w14:paraId="55C460DE" w14:textId="77777777">
      <w:pPr>
        <w:pStyle w:val="Zkladntext"/>
        <w:rPr>
          <w:i/>
          <w:rFonts w:ascii="Calibri"/>
          <w:sz w:val="20"/>
        </w:rPr>
      </w:pPr>
    </w:p>
    <w:p w:rsidR="00090486" w:rsidRDefault="00090486" w14:paraId="69C5036E" w14:textId="77777777">
      <w:pPr>
        <w:pStyle w:val="Zkladntext"/>
        <w:spacing w:before="2"/>
        <w:rPr>
          <w:i/>
          <w:rFonts w:ascii="Calibri"/>
          <w:sz w:val="20"/>
        </w:rPr>
      </w:pPr>
    </w:p>
    <w:p w:rsidR="00090486" w:rsidRDefault="0034531E" w14:paraId="46218A8C" w14:textId="77777777">
      <w:pPr>
        <w:ind w:left="473"/>
        <w:spacing w:line="240" w:lineRule="exact"/>
      </w:pPr>
      <w:bookmarkStart w:id="5" w:name="Příloha_č.1_k_důvodové_zprávě"/>
      <w:bookmarkEnd w:id="5"/>
      <w:r>
        <w:rPr>
          <w:position w:val="2"/>
          <w:color w:val="434343"/>
          <w:sz w:val="20"/>
        </w:rPr>
        <w:t xml:space="preserve">Vyřizuje: Mgr. et Mgr. Kristýna Plašilová </w:t>
      </w:r>
      <w:r>
        <w:rPr>
          <w:color w:val="000009"/>
        </w:rPr>
        <w:t>Vážená paní</w:t>
      </w:r>
    </w:p>
    <w:p w:rsidR="00090486" w:rsidRDefault="00090486" w14:paraId="0FCCF2CE" w14:textId="77777777">
      <w:pPr>
        <w:spacing w:line="240" w:lineRule="exact"/>
        <w:sectPr w:rsidR="00090486">
          <w:headerReference r:id="rId16" w:type="default"/>
          <w:pgSz w:w="11910" w:h="16840"/>
          <w:pgMar w:left="960" w:right="880" w:top="960" w:bottom="280" w:header="751" w:footer="0" w:gutter="0"/>
          <w:cols w:space="708"/>
        </w:sectPr>
      </w:pPr>
    </w:p>
    <w:p w:rsidR="00090486" w:rsidRDefault="0034531E" w14:paraId="448B896D" w14:textId="77777777">
      <w:pPr>
        <w:ind w:left="1402"/>
        <w:spacing w:line="221" w:lineRule="exact"/>
        <w:rPr>
          <w:sz w:val="20"/>
        </w:rPr>
      </w:pPr>
      <w:r>
        <w:rPr>
          <w:color w:val="434343"/>
          <w:sz w:val="20"/>
        </w:rPr>
        <w:t>asistentka poslance</w:t>
      </w:r>
    </w:p>
    <w:p w:rsidR="00090486" w:rsidRDefault="0034531E" w14:paraId="3823E41A" w14:textId="77777777">
      <w:pPr>
        <w:ind w:left="1402"/>
        <w:ind w:right="-15"/>
        <w:rPr>
          <w:sz w:val="20"/>
        </w:rPr>
      </w:pPr>
      <w:r>
        <w:rPr>
          <w:color w:val="434343"/>
          <w:sz w:val="20"/>
        </w:rPr>
        <w:t xml:space="preserve">Mgr. et Mgr. Jakuba Michálka </w:t>
      </w:r>
      <w:hyperlink r:id="rId17">
        <w:r>
          <w:rPr>
            <w:u w:val="single" w:color="434343"/>
            <w:color w:val="434343"/>
            <w:sz w:val="20"/>
          </w:rPr>
          <w:t>kristyna.plasilova@pirati.cz</w:t>
        </w:r>
      </w:hyperlink>
      <w:r>
        <w:rPr>
          <w:color w:val="434343"/>
          <w:sz w:val="20"/>
        </w:rPr>
        <w:t xml:space="preserve"> tel. 728 859 187</w:t>
      </w:r>
    </w:p>
    <w:p w:rsidR="00090486" w:rsidRDefault="0034531E" w14:paraId="53F29A8D" w14:textId="77777777">
      <w:pPr>
        <w:ind w:left="473"/>
        <w:spacing w:before="30"/>
        <w:rPr>
          <w:sz w:val="20"/>
        </w:rPr>
      </w:pPr>
      <w:r>
        <w:rPr>
          <w:sz w:val="20"/>
        </w:rPr>
        <w:t>Naše zn.:    #JMI</w:t>
      </w:r>
      <w:r>
        <w:rPr>
          <w:spacing w:val="-23"/>
          <w:sz w:val="20"/>
        </w:rPr>
        <w:t xml:space="preserve"> </w:t>
      </w:r>
      <w:r>
        <w:rPr>
          <w:sz w:val="20"/>
        </w:rPr>
        <w:t>16002</w:t>
      </w:r>
    </w:p>
    <w:p w:rsidR="00090486" w:rsidRDefault="0034531E" w14:paraId="1D1FFCA6" w14:textId="77777777">
      <w:pPr>
        <w:ind w:left="473"/>
        <w:spacing w:before="29" w:line="273" w:lineRule="auto"/>
        <w:tabs>
          <w:tab w:val="left" w:pos="1401"/>
        </w:tabs>
        <w:rPr>
          <w:sz w:val="20"/>
        </w:rPr>
      </w:pPr>
      <w:r>
        <w:rPr>
          <w:color w:val="434343"/>
          <w:sz w:val="20"/>
        </w:rPr>
        <w:t>Doručovat: do datové schránky</w:t>
      </w:r>
      <w:r>
        <w:rPr>
          <w:spacing w:val="-32"/>
          <w:color w:val="434343"/>
          <w:sz w:val="20"/>
        </w:rPr>
        <w:t xml:space="preserve"> </w:t>
      </w:r>
      <w:r>
        <w:rPr>
          <w:u w:val="single" w:color="434343"/>
          <w:color w:val="434343"/>
          <w:sz w:val="20"/>
        </w:rPr>
        <w:t>4m</w:t>
      </w:r>
      <w:r>
        <w:rPr>
          <w:u w:val="single" w:color="434343"/>
          <w:color w:val="434343"/>
          <w:sz w:val="20"/>
        </w:rPr>
        <w:t>emzkm</w:t>
      </w:r>
      <w:r>
        <w:rPr>
          <w:color w:val="434343"/>
          <w:sz w:val="20"/>
        </w:rPr>
        <w:t xml:space="preserve"> Datum:</w:t>
      </w:r>
      <w:r>
        <w:rPr>
          <w:color w:val="434343"/>
          <w:sz w:val="20"/>
        </w:rPr>
        <w:tab/>
      </w:r>
      <w:r>
        <w:rPr>
          <w:color w:val="434343"/>
          <w:sz w:val="20"/>
        </w:rPr>
        <w:t>22. 01.</w:t>
      </w:r>
      <w:r>
        <w:rPr>
          <w:spacing w:val="-1"/>
          <w:color w:val="434343"/>
          <w:sz w:val="20"/>
        </w:rPr>
        <w:t xml:space="preserve"> </w:t>
      </w:r>
      <w:r>
        <w:rPr>
          <w:color w:val="434343"/>
          <w:sz w:val="20"/>
        </w:rPr>
        <w:t>2019</w:t>
      </w:r>
    </w:p>
    <w:p w:rsidR="00090486" w:rsidRDefault="0034531E" w14:paraId="6F2C3595" w14:textId="77777777">
      <w:pPr>
        <w:pStyle w:val="Nadpis4"/>
        <w:ind w:left="99"/>
        <w:spacing w:before="13" w:line="252" w:lineRule="exact"/>
      </w:pPr>
      <w:r>
        <w:rPr>
          <w:b w:val="0"/>
        </w:rPr>
        <w:br w:type="column"/>
      </w:r>
      <w:r>
        <w:t>JUDr. Hana Kordová Marvanová</w:t>
      </w:r>
    </w:p>
    <w:p w:rsidR="00090486" w:rsidRDefault="0034531E" w14:paraId="0E1087B3" w14:textId="77777777">
      <w:pPr>
        <w:pStyle w:val="Zkladntext"/>
        <w:ind w:left="99"/>
        <w:spacing w:line="252" w:lineRule="exact"/>
      </w:pPr>
      <w:r>
        <w:rPr>
          <w:color w:val="000009"/>
        </w:rPr>
        <w:t>radní pro legislativu Magistrátu hlavního města Prahy</w:t>
      </w:r>
    </w:p>
    <w:p w:rsidR="00090486" w:rsidRDefault="00090486" w14:paraId="2B32872A" w14:textId="77777777">
      <w:pPr>
        <w:pStyle w:val="Zkladntext"/>
        <w:spacing w:before="1"/>
        <w:rPr>
          <w:sz w:val="24"/>
        </w:rPr>
      </w:pPr>
    </w:p>
    <w:p w:rsidR="00090486" w:rsidRDefault="0034531E" w14:paraId="4C782562" w14:textId="77777777">
      <w:pPr>
        <w:pStyle w:val="Zkladntext"/>
        <w:ind w:left="99"/>
        <w:ind w:right="3255"/>
      </w:pPr>
      <w:r>
        <w:rPr>
          <w:color w:val="000009"/>
        </w:rPr>
        <w:t xml:space="preserve">Magistrát hlavního města Prahy </w:t>
      </w:r>
      <w:r>
        <w:t>Mariánské nám. 2</w:t>
      </w:r>
    </w:p>
    <w:p w:rsidR="00090486" w:rsidRDefault="0034531E" w14:paraId="383EF340" w14:textId="77777777">
      <w:pPr>
        <w:pStyle w:val="Zkladntext"/>
        <w:ind w:left="99"/>
        <w:spacing w:before="1"/>
      </w:pPr>
      <w:r>
        <w:t>110 01 Praha 1</w:t>
      </w:r>
    </w:p>
    <w:p w:rsidR="00090486" w:rsidRDefault="00090486" w14:paraId="62069F23" w14:textId="77777777">
      <w:pPr>
        <w:pStyle w:val="Zkladntext"/>
        <w:spacing w:before="10"/>
        <w:rPr>
          <w:sz w:val="23"/>
        </w:rPr>
      </w:pPr>
    </w:p>
    <w:p w:rsidR="00090486" w:rsidRDefault="0034531E" w14:paraId="3313E718" w14:textId="77777777">
      <w:pPr>
        <w:pStyle w:val="Zkladntext"/>
        <w:ind w:left="99"/>
      </w:pPr>
      <w:r>
        <w:rPr>
          <w:color w:val="000009"/>
        </w:rPr>
        <w:t xml:space="preserve">odesláno do datové schránky: </w:t>
      </w:r>
      <w:r>
        <w:rPr>
          <w:u w:val="single"/>
        </w:rPr>
        <w:t>48ia97h</w:t>
      </w:r>
    </w:p>
    <w:p w:rsidR="00090486" w:rsidRDefault="00090486" w14:paraId="1D955458" w14:textId="77777777">
      <w:pPr>
        <w:sectPr w:rsidR="00090486">
          <w:pgSz w:w="11910" w:h="16840"/>
          <w:pgMar w:left="960" w:right="880" w:top="780" w:bottom="280" w:header="708" w:footer="708" w:gutter="0"/>
          <w:type w:val="continuous"/>
          <w:cols w:num="2" w:space="708" w:equalWidth="0">
            <w:col w:w="3851" w:space="40"/>
            <w:col w:w="6179"/>
          </w:cols>
        </w:sectPr>
      </w:pPr>
    </w:p>
    <w:p w:rsidR="00090486" w:rsidRDefault="00090486" w14:paraId="04D17888" w14:textId="77777777">
      <w:pPr>
        <w:pStyle w:val="Zkladntext"/>
        <w:rPr>
          <w:sz w:val="20"/>
        </w:rPr>
      </w:pPr>
    </w:p>
    <w:p w:rsidR="00090486" w:rsidRDefault="00090486" w14:paraId="7309B499" w14:textId="77777777">
      <w:pPr>
        <w:pStyle w:val="Zkladntext"/>
        <w:spacing w:before="3"/>
        <w:rPr>
          <w:sz w:val="18"/>
        </w:rPr>
      </w:pPr>
    </w:p>
    <w:p w:rsidR="00090486" w:rsidRDefault="0034531E" w14:paraId="56623E74" w14:textId="77777777">
      <w:pPr>
        <w:pStyle w:val="Nadpis4"/>
        <w:spacing w:before="92"/>
      </w:pPr>
      <w:r>
        <w:rPr>
          <w:color w:val="000009"/>
        </w:rPr>
        <w:t>Stanovisko hl. m. Prahy k regulaci poskytování sexuálních služeb</w:t>
      </w:r>
    </w:p>
    <w:p w:rsidR="00090486" w:rsidRDefault="00090486" w14:paraId="1202BF23" w14:textId="77777777">
      <w:pPr>
        <w:pStyle w:val="Zkladntext"/>
        <w:spacing w:before="10"/>
        <w:rPr>
          <w:b/>
          <w:sz w:val="23"/>
        </w:rPr>
      </w:pPr>
    </w:p>
    <w:p w:rsidR="00090486" w:rsidRDefault="0034531E" w14:paraId="0E6B50C6" w14:textId="77777777">
      <w:pPr>
        <w:pStyle w:val="Zkladntext"/>
        <w:ind w:left="456"/>
        <w:spacing w:before="1"/>
      </w:pPr>
      <w:r>
        <w:rPr>
          <w:color w:val="000009"/>
        </w:rPr>
        <w:t>Vážená paní radní,</w:t>
      </w:r>
    </w:p>
    <w:p w:rsidR="00090486" w:rsidRDefault="0034531E" w14:paraId="4606721A" w14:textId="77777777">
      <w:pPr>
        <w:pStyle w:val="Zkladntext"/>
        <w:jc w:val="both"/>
        <w:ind w:left="456"/>
        <w:ind w:right="535"/>
        <w:spacing w:before="201"/>
      </w:pPr>
      <w:r>
        <w:rPr>
          <w:color w:val="212121"/>
        </w:rPr>
        <w:t>jako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poslanec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zvolený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v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hlavním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městě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Praze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se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věnuji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se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zvláštním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důrazem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tématům,</w:t>
      </w:r>
      <w:r>
        <w:rPr>
          <w:spacing w:val="-1"/>
          <w:color w:val="212121"/>
        </w:rPr>
        <w:t xml:space="preserve"> </w:t>
      </w:r>
      <w:r>
        <w:rPr>
          <w:color w:val="212121"/>
        </w:rPr>
        <w:t>které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trápí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naše město a občany. Ať už jde o urychlení dostavby metra D a Pražského okr</w:t>
      </w:r>
      <w:r>
        <w:rPr>
          <w:color w:val="212121"/>
        </w:rPr>
        <w:t xml:space="preserve">uhu, problematiku sdílených služeb jako je Uber nebo Airbnb nebo o problematiku související s poskytováním sexuálních služeb </w:t>
      </w:r>
      <w:r>
        <w:rPr>
          <w:spacing w:val="-3"/>
          <w:color w:val="212121"/>
        </w:rPr>
        <w:t xml:space="preserve">za </w:t>
      </w:r>
      <w:r>
        <w:rPr>
          <w:color w:val="212121"/>
        </w:rPr>
        <w:t>úplatu, které je v hl. m. Praze výrazným a ne vždy bezproblémovým jevem. Právě ohledně posledního zmíněného tématu si dovoluji s</w:t>
      </w:r>
      <w:r>
        <w:rPr>
          <w:color w:val="212121"/>
        </w:rPr>
        <w:t>e na Vás nyní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obrátit.</w:t>
      </w:r>
    </w:p>
    <w:p w:rsidR="00090486" w:rsidRDefault="0034531E" w14:paraId="005435CD" w14:textId="77777777">
      <w:pPr>
        <w:pStyle w:val="Zkladntext"/>
        <w:jc w:val="both"/>
        <w:ind w:left="456"/>
        <w:ind w:right="536"/>
        <w:spacing w:before="199"/>
      </w:pPr>
      <w:r>
        <w:rPr>
          <w:color w:val="212121"/>
        </w:rPr>
        <w:t>Počet osob soustavně poskytujících sexuální služby za úplatu v ČR (dále jen poskytovatelé služeb) se odhaduje na cca 10-20 tis. osob. Ročně se v tomto sektoru protočí nejméně 8 mld. Kč. Poskytování sexuálních služeb samo o sobě je dn</w:t>
      </w:r>
      <w:r>
        <w:rPr>
          <w:color w:val="212121"/>
        </w:rPr>
        <w:t>es legální a právním řádem trpěné, kriminalizované jsou postihovány související negativní jevy jako kuplířství a obchod s lidmi. Kluby a priváty v ČR existují, ale často neoficiálně - někteří majitelé se snaží v rámci systému například odvádět daně, ale of</w:t>
      </w:r>
      <w:r>
        <w:rPr>
          <w:color w:val="212121"/>
        </w:rPr>
        <w:t>iciálně nemohou o své činnosti mluvit tak, jak je provozována.</w:t>
      </w:r>
    </w:p>
    <w:p w:rsidR="00090486" w:rsidRDefault="0034531E" w14:paraId="39A0B198" w14:textId="77777777">
      <w:pPr>
        <w:pStyle w:val="Zkladntext"/>
        <w:jc w:val="both"/>
        <w:ind w:left="456"/>
        <w:ind w:right="534"/>
        <w:spacing w:before="200"/>
      </w:pPr>
      <w:r>
        <w:rPr>
          <w:color w:val="212121"/>
        </w:rPr>
        <w:t xml:space="preserve">Stejně jako v případě alkoholové prohibice či hazardu považujeme za efektivnější na místo zákazu vytyčit poskytování sexuálních služeb jasná pravidla a rámec. Tedy dosáhnout lepší ochrany osob </w:t>
      </w:r>
      <w:r>
        <w:rPr>
          <w:color w:val="212121"/>
        </w:rPr>
        <w:t>poskytujících sexuální služby v klubech, privátech, na escortu a zvýšení bezpečnosti na ulici. Vlastníci klubů a privátů, manažeři a další organizátoři legálního poskytování sexuálních služeb by měli být regulováni s cílem zlepšit podmínky pro osoby provoz</w:t>
      </w:r>
      <w:r>
        <w:rPr>
          <w:color w:val="212121"/>
        </w:rPr>
        <w:t>ující prostituci, zvýšit bezpečnost na ulicích, omezit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šedou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ekonomiku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a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zvýšit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daňové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výnosy.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Obce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by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nadále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měly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kompetenci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regulovat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prostituci na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svém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území.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Navržená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opatření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by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měla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zvlášť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zohlednit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rizika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spojená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s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imigrací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cizinců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za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účelem poskytování sexuálních služeb na území ČR zejména v oblasti obchodu s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lidmi.</w:t>
      </w:r>
    </w:p>
    <w:p w:rsidR="00090486" w:rsidRDefault="0034531E" w14:paraId="64C9EFEE" w14:textId="77777777">
      <w:pPr>
        <w:pStyle w:val="Zkladntext"/>
        <w:jc w:val="both"/>
        <w:ind w:left="456"/>
        <w:ind w:right="533"/>
        <w:spacing w:before="202"/>
      </w:pPr>
      <w:r>
        <w:rPr>
          <w:color w:val="212121"/>
        </w:rPr>
        <w:t>Jde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o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cestu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tzv.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reglementace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prostituce,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která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je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obvyklá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např.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v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Nizozemsku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či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Rakousku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a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která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 xml:space="preserve">platila v ČSR do roku 1922. Prvním krokem by bylo vypovězení Úmluvy o potlačování obchodu s lidmi a využívání prostituce druhých osob z roku 1950. Parlamentní institut uvádí, že „vzhledem k období, ve kterém Úmluva vznikala, jsou jejími smluvními stranami </w:t>
      </w:r>
      <w:r>
        <w:rPr>
          <w:color w:val="212121"/>
        </w:rPr>
        <w:t>z velké části bývalé socialistické státy nebo státy dříve označované jako rozvojové. Řada vyspělých evropských států a světových velmocí k této Úmluvě nikdy nepřistoupila (např. Irsko, Rakousko, Německo, Nizozemí, Švédsko, Švýcarsko, Velká Británie či Aust</w:t>
      </w:r>
      <w:r>
        <w:rPr>
          <w:color w:val="212121"/>
        </w:rPr>
        <w:t>rálie, Kanada, USA). Důvodem je, že Úmluva potírá nejen prostituci nucenou, ale i prostituci dobrovolnou, která se v řadě těchto států naopak připouští prostřednictvím pravidel, která poskytování těchto služeb regulují s tím, že jsou potlačovány některé ne</w:t>
      </w:r>
      <w:r>
        <w:rPr>
          <w:color w:val="212121"/>
        </w:rPr>
        <w:t>gativní jevy, které ji provázejí“ (Parlamentní institut 2011). Dále „lze konstatovat, že cíle, které Úmluva sleduje, tedy ochranu důstojnosti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prosazování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rovnoprávnosti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žen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atd.,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jsou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v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současné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době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naplňovány</w:t>
      </w:r>
      <w:r>
        <w:rPr>
          <w:spacing w:val="-9"/>
          <w:color w:val="212121"/>
        </w:rPr>
        <w:t xml:space="preserve"> </w:t>
      </w:r>
      <w:r>
        <w:rPr>
          <w:color w:val="212121"/>
        </w:rPr>
        <w:t>již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některými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jinými mezinárodními či evropsk</w:t>
      </w:r>
      <w:r>
        <w:rPr>
          <w:color w:val="212121"/>
        </w:rPr>
        <w:t>ými právními předpisy, kterými je Česká republika vázána. V tomto ohledu by tedy vypovězení Úmluvy pro Českou republiku nepředstavovalo problém“ (Parlamentní institut, 2014).</w:t>
      </w:r>
    </w:p>
    <w:p w:rsidR="00090486" w:rsidRDefault="0034531E" w14:paraId="32067246" w14:textId="77777777">
      <w:pPr>
        <w:pStyle w:val="Zkladntext"/>
        <w:jc w:val="both"/>
        <w:ind w:left="456"/>
        <w:ind w:right="539"/>
        <w:spacing w:before="200"/>
      </w:pPr>
      <w:r>
        <w:rPr>
          <w:color w:val="212121"/>
        </w:rPr>
        <w:t>Hlavním cílem našich kroků v této oblasti by mělo být legislativně upravit sexuál</w:t>
      </w:r>
      <w:r>
        <w:rPr>
          <w:color w:val="212121"/>
        </w:rPr>
        <w:t>ní práci, omezit motivace pro sexuální práci z důvodu chudoby a nouze (např. reformovat systém exekucí a</w:t>
      </w:r>
    </w:p>
    <w:p w:rsidR="00090486" w:rsidRDefault="00090486" w14:paraId="3C5AC816" w14:textId="77777777">
      <w:pPr>
        <w:jc w:val="both"/>
        <w:sectPr w:rsidR="00090486">
          <w:pgSz w:w="11910" w:h="16840"/>
          <w:pgMar w:left="960" w:right="880" w:top="780" w:bottom="280" w:header="708" w:footer="708" w:gutter="0"/>
          <w:type w:val="continuous"/>
          <w:cols w:space="708"/>
        </w:sectPr>
      </w:pPr>
    </w:p>
    <w:p w:rsidR="00090486" w:rsidRDefault="00090486" w14:paraId="01BAD9F9" w14:textId="77777777">
      <w:pPr>
        <w:pStyle w:val="Zkladntext"/>
        <w:rPr>
          <w:sz w:val="20"/>
        </w:rPr>
      </w:pPr>
    </w:p>
    <w:p w:rsidR="00090486" w:rsidRDefault="0034531E" w14:paraId="7848E119" w14:textId="77777777">
      <w:pPr>
        <w:pStyle w:val="Zkladntext"/>
        <w:jc w:val="both"/>
        <w:ind w:left="456"/>
        <w:ind w:right="534"/>
        <w:spacing w:before="212" w:line="244" w:lineRule="auto"/>
      </w:pPr>
      <w:r>
        <w:rPr>
          <w:color w:val="212121"/>
        </w:rPr>
        <w:t>zálohovaného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výživného,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čímž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se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zabýváme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v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jiných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projektech),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zlepšit</w:t>
      </w:r>
      <w:r>
        <w:rPr>
          <w:spacing w:val="-11"/>
          <w:color w:val="212121"/>
        </w:rPr>
        <w:t xml:space="preserve"> </w:t>
      </w:r>
      <w:r>
        <w:rPr>
          <w:color w:val="212121"/>
        </w:rPr>
        <w:t>podmínky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pro</w:t>
      </w:r>
      <w:r>
        <w:rPr>
          <w:spacing w:val="-12"/>
          <w:color w:val="212121"/>
        </w:rPr>
        <w:t xml:space="preserve"> </w:t>
      </w:r>
      <w:r>
        <w:rPr>
          <w:color w:val="212121"/>
        </w:rPr>
        <w:t>osoby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prostituci provozující a omezit stigmata, kt</w:t>
      </w:r>
      <w:r>
        <w:rPr>
          <w:color w:val="212121"/>
        </w:rPr>
        <w:t>erá jsou s poskytováním sexuálních služeb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spojena.</w:t>
      </w:r>
    </w:p>
    <w:p w:rsidR="00090486" w:rsidRDefault="0034531E" w14:paraId="1EF06C67" w14:textId="77777777">
      <w:pPr>
        <w:pStyle w:val="Zkladntext"/>
        <w:jc w:val="both"/>
        <w:ind w:left="456"/>
        <w:ind w:right="537"/>
        <w:spacing w:before="193"/>
      </w:pPr>
      <w:r>
        <w:rPr>
          <w:color w:val="212121"/>
        </w:rPr>
        <w:t>Tuto problematiku jsem projednal se zástupci neziskových organizací, které se věnují péči a pomoci osobám poskytujícím sexuální služby (např. organizace Rozkoš bez rizika), manažerů těchto služeb, provozov</w:t>
      </w:r>
      <w:r>
        <w:rPr>
          <w:color w:val="212121"/>
        </w:rPr>
        <w:t>atelů inzertních portálů a KŘ PČR. Výsledkem jsou teze k regulaci poskytování sexuálních služeb, které Vám zasílám v příloze.</w:t>
      </w:r>
    </w:p>
    <w:p w:rsidR="00090486" w:rsidRDefault="0034531E" w14:paraId="087B809D" w14:textId="77777777">
      <w:pPr>
        <w:pStyle w:val="Zkladntext"/>
        <w:jc w:val="both"/>
        <w:ind w:left="456"/>
        <w:ind w:right="533"/>
        <w:spacing w:before="200"/>
      </w:pPr>
      <w:r>
        <w:rPr>
          <w:color w:val="212121"/>
        </w:rPr>
        <w:t>Jsem</w:t>
      </w:r>
      <w:r>
        <w:rPr>
          <w:spacing w:val="-8"/>
          <w:color w:val="212121"/>
        </w:rPr>
        <w:t xml:space="preserve"> </w:t>
      </w:r>
      <w:r>
        <w:rPr>
          <w:color w:val="212121"/>
        </w:rPr>
        <w:t>si</w:t>
      </w:r>
      <w:r>
        <w:rPr>
          <w:spacing w:val="-2"/>
          <w:color w:val="212121"/>
        </w:rPr>
        <w:t xml:space="preserve"> </w:t>
      </w:r>
      <w:r>
        <w:rPr>
          <w:color w:val="212121"/>
        </w:rPr>
        <w:t>vědom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toho,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že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Zastupitelstvo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hl.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m.</w:t>
      </w:r>
      <w:r>
        <w:rPr>
          <w:spacing w:val="-4"/>
          <w:color w:val="212121"/>
        </w:rPr>
        <w:t xml:space="preserve"> </w:t>
      </w:r>
      <w:r>
        <w:rPr>
          <w:color w:val="212121"/>
        </w:rPr>
        <w:t>Prahy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schválilo</w:t>
      </w:r>
      <w:r>
        <w:rPr>
          <w:spacing w:val="-3"/>
          <w:color w:val="212121"/>
        </w:rPr>
        <w:t xml:space="preserve"> </w:t>
      </w:r>
      <w:r>
        <w:rPr>
          <w:color w:val="212121"/>
        </w:rPr>
        <w:t>v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minulém</w:t>
      </w:r>
      <w:r>
        <w:rPr>
          <w:spacing w:val="-7"/>
          <w:color w:val="212121"/>
        </w:rPr>
        <w:t xml:space="preserve"> </w:t>
      </w:r>
      <w:r>
        <w:rPr>
          <w:color w:val="212121"/>
        </w:rPr>
        <w:t>volebním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období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návrh</w:t>
      </w:r>
      <w:r>
        <w:rPr>
          <w:spacing w:val="-5"/>
          <w:color w:val="212121"/>
        </w:rPr>
        <w:t xml:space="preserve"> </w:t>
      </w:r>
      <w:r>
        <w:rPr>
          <w:color w:val="212121"/>
        </w:rPr>
        <w:t>zákona o regulaci prostituce. Jeho předkladatelem byl radní Lukáš Manhart (TOP09). Návrh Prahy nebyl schválen kvůli tomu, že nedošlo k vypovězení jedné mezinárodní úmluvy z roku 1950, kterou uzavřely převážně socialistické státy, což bylo podmínkou dalšího</w:t>
      </w:r>
      <w:r>
        <w:rPr>
          <w:color w:val="212121"/>
        </w:rPr>
        <w:t xml:space="preserve"> legislativního postupu. To bychom nyní rádi napravili,</w:t>
      </w:r>
      <w:r>
        <w:rPr>
          <w:spacing w:val="-17"/>
          <w:color w:val="212121"/>
        </w:rPr>
        <w:t xml:space="preserve"> </w:t>
      </w:r>
      <w:r>
        <w:rPr>
          <w:color w:val="212121"/>
        </w:rPr>
        <w:t>a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proto</w:t>
      </w:r>
      <w:r>
        <w:rPr>
          <w:spacing w:val="-17"/>
          <w:color w:val="212121"/>
        </w:rPr>
        <w:t xml:space="preserve"> </w:t>
      </w:r>
      <w:r>
        <w:rPr>
          <w:color w:val="212121"/>
        </w:rPr>
        <w:t>předkládáme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návrh</w:t>
      </w:r>
      <w:r>
        <w:rPr>
          <w:spacing w:val="-14"/>
          <w:color w:val="212121"/>
        </w:rPr>
        <w:t xml:space="preserve"> </w:t>
      </w:r>
      <w:r>
        <w:rPr>
          <w:color w:val="212121"/>
        </w:rPr>
        <w:t>na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výpověď</w:t>
      </w:r>
      <w:r>
        <w:rPr>
          <w:spacing w:val="-15"/>
          <w:color w:val="212121"/>
        </w:rPr>
        <w:t xml:space="preserve"> </w:t>
      </w:r>
      <w:r>
        <w:rPr>
          <w:color w:val="212121"/>
        </w:rPr>
        <w:t>této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dohody</w:t>
      </w:r>
      <w:r>
        <w:rPr>
          <w:spacing w:val="-17"/>
          <w:color w:val="212121"/>
        </w:rPr>
        <w:t xml:space="preserve"> </w:t>
      </w:r>
      <w:r>
        <w:rPr>
          <w:color w:val="212121"/>
        </w:rPr>
        <w:t>včetně</w:t>
      </w:r>
      <w:r>
        <w:rPr>
          <w:spacing w:val="-15"/>
          <w:color w:val="212121"/>
        </w:rPr>
        <w:t xml:space="preserve"> </w:t>
      </w:r>
      <w:r>
        <w:rPr>
          <w:color w:val="212121"/>
        </w:rPr>
        <w:t>tezí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pro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regulaci</w:t>
      </w:r>
      <w:r>
        <w:rPr>
          <w:spacing w:val="-13"/>
          <w:color w:val="212121"/>
        </w:rPr>
        <w:t xml:space="preserve"> </w:t>
      </w:r>
      <w:r>
        <w:rPr>
          <w:color w:val="212121"/>
        </w:rPr>
        <w:t>sexuálních</w:t>
      </w:r>
      <w:r>
        <w:rPr>
          <w:spacing w:val="-15"/>
          <w:color w:val="212121"/>
        </w:rPr>
        <w:t xml:space="preserve"> </w:t>
      </w:r>
      <w:r>
        <w:rPr>
          <w:color w:val="212121"/>
        </w:rPr>
        <w:t>služeb, podle kterých by vláda měla zpracovat návrh nového zákona (viz</w:t>
      </w:r>
      <w:r>
        <w:rPr>
          <w:spacing w:val="-6"/>
          <w:color w:val="212121"/>
        </w:rPr>
        <w:t xml:space="preserve"> </w:t>
      </w:r>
      <w:r>
        <w:rPr>
          <w:color w:val="212121"/>
        </w:rPr>
        <w:t>příloha).</w:t>
      </w:r>
    </w:p>
    <w:p w:rsidR="00090486" w:rsidRDefault="0034531E" w14:paraId="0501CEAC" w14:textId="77777777">
      <w:pPr>
        <w:pStyle w:val="Nadpis4"/>
        <w:jc w:val="both"/>
        <w:ind w:right="532"/>
        <w:spacing w:before="198"/>
      </w:pPr>
      <w:r>
        <w:rPr>
          <w:color w:val="212121"/>
        </w:rPr>
        <w:t>Dovoluji si Vás zdvořile požádat o</w:t>
      </w:r>
      <w:r>
        <w:rPr>
          <w:color w:val="212121"/>
        </w:rPr>
        <w:t xml:space="preserve"> Vaše stanovisko, zda je možné předběžně vyjádřit podporu záměru regulovat prostituci na území hl. m. Prahy. Tato změna by v praxi znamenala reálnou možnost regulovat provoz veřejných domů a další omezení nežádoucího nabízení sexuálních služeb na ulici a s</w:t>
      </w:r>
      <w:r>
        <w:rPr>
          <w:color w:val="212121"/>
        </w:rPr>
        <w:t>ouvisejících problematických jevů. Dovoluji si požádat o Vaše vyjádření do 12. 2. 2019.</w:t>
      </w:r>
    </w:p>
    <w:p w:rsidR="00090486" w:rsidRDefault="0034531E" w14:paraId="31624279" w14:textId="77777777">
      <w:pPr>
        <w:pStyle w:val="Zkladntext"/>
        <w:jc w:val="both"/>
        <w:ind w:left="456"/>
        <w:spacing w:before="144"/>
      </w:pPr>
      <w:r>
        <w:rPr>
          <w:color w:val="000009"/>
        </w:rPr>
        <w:t>S úctou</w:t>
      </w:r>
    </w:p>
    <w:p w:rsidR="00090486" w:rsidRDefault="00090486" w14:paraId="219CF952" w14:textId="77777777">
      <w:pPr>
        <w:pStyle w:val="Zkladntext"/>
        <w:spacing w:before="4"/>
        <w:rPr>
          <w:sz w:val="24"/>
        </w:rPr>
      </w:pPr>
    </w:p>
    <w:p w:rsidR="00090486" w:rsidRDefault="0034531E" w14:paraId="1E157EB5" w14:textId="77777777">
      <w:pPr>
        <w:pStyle w:val="Zkladntext"/>
        <w:jc w:val="both"/>
        <w:ind w:left="456"/>
      </w:pPr>
      <w:r>
        <w:rPr>
          <w:color w:val="000009"/>
        </w:rPr>
        <w:t>Mgr. et Mgr. Jakub Michálek</w:t>
      </w:r>
    </w:p>
    <w:p w:rsidR="00090486" w:rsidRDefault="0034531E" w14:paraId="39AA96E8" w14:textId="77777777">
      <w:pPr>
        <w:pStyle w:val="Zkladntext"/>
        <w:jc w:val="both"/>
        <w:ind w:left="456"/>
        <w:spacing w:before="2"/>
      </w:pPr>
      <w:r>
        <w:rPr>
          <w:color w:val="000009"/>
        </w:rPr>
        <w:t>předseda poslaneckého klubu Pirátů</w:t>
      </w:r>
    </w:p>
    <w:p w:rsidR="00090486" w:rsidRDefault="00090486" w14:paraId="606C221D" w14:textId="77777777">
      <w:pPr>
        <w:pStyle w:val="Zkladntext"/>
        <w:spacing w:before="6"/>
        <w:rPr>
          <w:sz w:val="24"/>
        </w:rPr>
      </w:pPr>
    </w:p>
    <w:p w:rsidR="00090486" w:rsidRDefault="0034531E" w14:paraId="2F659897" w14:textId="77777777">
      <w:pPr>
        <w:pStyle w:val="Nadpis4"/>
        <w:spacing w:line="252" w:lineRule="exact"/>
        <w:rPr>
          <w:b w:val="0"/>
        </w:rPr>
      </w:pPr>
      <w:r>
        <w:rPr>
          <w:color w:val="000009"/>
        </w:rPr>
        <w:t>Přílohy</w:t>
      </w:r>
      <w:r>
        <w:rPr>
          <w:b w:val="0"/>
          <w:color w:val="000009"/>
        </w:rPr>
        <w:t>:</w:t>
      </w:r>
    </w:p>
    <w:p w:rsidR="00090486" w:rsidRDefault="0034531E" w14:paraId="679B9B77" w14:textId="77777777">
      <w:pPr>
        <w:pStyle w:val="Odstavecseseznamem"/>
        <w:numPr>
          <w:ilvl w:val="0"/>
          <w:numId w:val="2"/>
        </w:numPr>
        <w:jc w:val="left"/>
        <w:ind w:hanging="361"/>
        <w:spacing w:line="252" w:lineRule="exact"/>
        <w:tabs>
          <w:tab w:val="left" w:pos="1176"/>
          <w:tab w:val="left" w:pos="1177"/>
        </w:tabs>
        <w:rPr>
          <w:color w:val="000009"/>
          <w:rFonts w:ascii="Symbol" w:hAnsi="Symbol"/>
          <w:sz w:val="20"/>
        </w:rPr>
      </w:pPr>
      <w:r>
        <w:rPr>
          <w:color w:val="000009"/>
        </w:rPr>
        <w:t>Příloha 1: Teze k regulaci poskytování sexuálních</w:t>
      </w:r>
      <w:r>
        <w:rPr>
          <w:spacing w:val="-3"/>
          <w:color w:val="000009"/>
        </w:rPr>
        <w:t xml:space="preserve"> </w:t>
      </w:r>
      <w:r>
        <w:rPr>
          <w:color w:val="000009"/>
        </w:rPr>
        <w:t>služeb</w:t>
      </w:r>
    </w:p>
    <w:p w:rsidR="00090486" w:rsidRDefault="0034531E" w14:paraId="57A8106D" w14:textId="77777777">
      <w:pPr>
        <w:pStyle w:val="Odstavecseseznamem"/>
        <w:numPr>
          <w:ilvl w:val="0"/>
          <w:numId w:val="2"/>
        </w:numPr>
        <w:jc w:val="left"/>
        <w:ind w:hanging="361"/>
        <w:spacing w:before="1"/>
        <w:tabs>
          <w:tab w:val="left" w:pos="1176"/>
          <w:tab w:val="left" w:pos="1177"/>
        </w:tabs>
        <w:rPr>
          <w:color w:val="000009"/>
          <w:rFonts w:ascii="Symbol" w:hAnsi="Symbol"/>
          <w:sz w:val="20"/>
        </w:rPr>
      </w:pPr>
      <w:r>
        <w:rPr>
          <w:color w:val="000009"/>
        </w:rPr>
        <w:t>Příloha 2: Návrh na výpověď mezinárodní</w:t>
      </w:r>
      <w:r>
        <w:rPr>
          <w:spacing w:val="-1"/>
          <w:color w:val="000009"/>
        </w:rPr>
        <w:t xml:space="preserve"> </w:t>
      </w:r>
      <w:r>
        <w:rPr>
          <w:color w:val="000009"/>
        </w:rPr>
        <w:t>úmluvy</w:t>
      </w:r>
    </w:p>
    <w:p w:rsidR="00090486" w:rsidRDefault="00090486" w14:paraId="658B0A86" w14:textId="77777777">
      <w:pPr>
        <w:pStyle w:val="Zkladntext"/>
        <w:spacing w:before="6"/>
        <w:rPr>
          <w:sz w:val="24"/>
        </w:rPr>
      </w:pPr>
    </w:p>
    <w:p w:rsidR="00090486" w:rsidRDefault="0034531E" w14:paraId="221FAA39" w14:textId="77777777">
      <w:pPr>
        <w:pStyle w:val="Zkladntext"/>
        <w:ind w:left="456"/>
        <w:spacing w:before="1" w:line="252" w:lineRule="exact"/>
      </w:pPr>
      <w:r>
        <w:rPr>
          <w:color w:val="999999"/>
        </w:rPr>
        <w:t>Podle § 18 odst. 2 zákona č. 300/2008 Sb., o elektronických úkonech a autorizované konverzi</w:t>
      </w:r>
    </w:p>
    <w:p w:rsidR="00090486" w:rsidRDefault="0034531E" w14:paraId="33D203A1" w14:textId="77777777">
      <w:pPr>
        <w:pStyle w:val="Zkladntext"/>
        <w:jc w:val="both"/>
        <w:ind w:left="456"/>
        <w:ind w:right="572"/>
      </w:pPr>
      <w:r>
        <w:rPr>
          <w:color w:val="999999"/>
        </w:rPr>
        <w:t>dokumentů, ve znění pozdějších předpisů, má úkon učiněný po</w:t>
      </w:r>
      <w:r>
        <w:rPr>
          <w:color w:val="999999"/>
        </w:rPr>
        <w:t>věřenou osobou prostřednictvím datové schránky stejné účinky jako úkon učiněný písemně a podepsaný.</w:t>
      </w:r>
    </w:p>
    <w:p w:rsidR="00090486" w:rsidRDefault="00090486" w14:paraId="1AE216CD" w14:textId="77777777">
      <w:pPr>
        <w:jc w:val="both"/>
        <w:sectPr w:rsidR="00090486">
          <w:pgSz w:w="11910" w:h="16840"/>
          <w:pgMar w:left="960" w:right="880" w:top="960" w:bottom="280" w:header="751" w:footer="0" w:gutter="0"/>
          <w:cols w:space="708"/>
        </w:sectPr>
      </w:pPr>
    </w:p>
    <w:p w:rsidR="00090486" w:rsidRDefault="00090486" w14:paraId="6E916BBF" w14:textId="77777777">
      <w:pPr>
        <w:pStyle w:val="Zkladntext"/>
        <w:rPr>
          <w:sz w:val="20"/>
        </w:rPr>
      </w:pPr>
    </w:p>
    <w:p w:rsidR="00090486" w:rsidRDefault="00090486" w14:paraId="5BDF5DD8" w14:textId="77777777">
      <w:pPr>
        <w:pStyle w:val="Zkladntext"/>
        <w:rPr>
          <w:sz w:val="20"/>
        </w:rPr>
      </w:pPr>
    </w:p>
    <w:p w:rsidR="00090486" w:rsidRDefault="00090486" w14:paraId="23201132" w14:textId="77777777">
      <w:pPr>
        <w:pStyle w:val="Zkladntext"/>
        <w:spacing w:before="6"/>
      </w:pPr>
    </w:p>
    <w:p w:rsidR="00090486" w:rsidRDefault="0034531E" w14:paraId="204069F5" w14:textId="77777777">
      <w:pPr>
        <w:jc w:val="center"/>
        <w:ind w:right="85"/>
        <w:rPr>
          <w:b/>
          <w:sz w:val="24"/>
        </w:rPr>
      </w:pPr>
      <w:bookmarkStart w:id="6" w:name="Příloha_č.2_k_důvodové_zprávě"/>
      <w:bookmarkEnd w:id="6"/>
      <w:r>
        <w:rPr>
          <w:b/>
          <w:sz w:val="24"/>
        </w:rPr>
        <w:t>PARLAMENT ČESKÉ REPUBLIKY</w:t>
      </w:r>
    </w:p>
    <w:p w:rsidR="00090486" w:rsidRDefault="0034531E" w14:paraId="622D97B8" w14:textId="77777777">
      <w:pPr>
        <w:jc w:val="center"/>
        <w:ind w:right="80"/>
        <w:spacing w:before="202"/>
        <w:rPr>
          <w:sz w:val="24"/>
        </w:rPr>
      </w:pPr>
      <w:r>
        <w:rPr>
          <w:sz w:val="24"/>
        </w:rPr>
        <w:t>Poslanecká sněmovna</w:t>
      </w:r>
    </w:p>
    <w:p w:rsidR="00090486" w:rsidRDefault="0034531E" w14:paraId="0A226522" w14:textId="77777777">
      <w:pPr>
        <w:jc w:val="center"/>
        <w:ind w:right="78"/>
        <w:spacing w:before="199"/>
        <w:rPr>
          <w:sz w:val="24"/>
        </w:rPr>
      </w:pPr>
      <w:r>
        <w:rPr>
          <w:sz w:val="24"/>
        </w:rPr>
        <w:t>2019</w:t>
      </w:r>
    </w:p>
    <w:p w:rsidR="00090486" w:rsidRDefault="0034531E" w14:paraId="648E836B" w14:textId="77777777">
      <w:pPr>
        <w:ind w:left="4001"/>
        <w:spacing w:before="199"/>
        <w:rPr>
          <w:sz w:val="24"/>
        </w:rPr>
      </w:pPr>
      <w:r>
        <w:rPr>
          <w:sz w:val="24"/>
        </w:rPr>
        <w:t>VIII. volební období</w:t>
      </w:r>
    </w:p>
    <w:p w:rsidR="00090486" w:rsidRDefault="00090486" w14:paraId="4A54974E" w14:textId="77777777">
      <w:pPr>
        <w:pStyle w:val="Zkladntext"/>
        <w:rPr>
          <w:sz w:val="20"/>
        </w:rPr>
      </w:pPr>
    </w:p>
    <w:p w:rsidR="00090486" w:rsidRDefault="00A16283" w14:paraId="2A3D79B5" w14:textId="4FC19695">
      <w:pPr>
        <w:pStyle w:val="Zkladn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A1D19A" wp14:editId="28C95B55">
                <wp:simplePos x="0" y="0"/>
                <wp:positionH relativeFrom="page">
                  <wp:posOffset>1074420</wp:posOffset>
                </wp:positionH>
                <wp:positionV relativeFrom="paragraph">
                  <wp:posOffset>154305</wp:posOffset>
                </wp:positionV>
                <wp:extent cx="54102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8520"/>
                            <a:gd name="T2" fmla="+- 0 10212 169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AF3C" id="Freeform 7" o:spid="_x0000_s1026" style="position:absolute;margin-left:84.6pt;margin-top:12.15pt;width:42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F+rAIAAL4FAAAOAAAAZHJzL2Uyb0RvYy54bWysVG1v0zAQ/o7Ef7D8EbTlha7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090486" w:rsidRDefault="00090486" w14:paraId="1372DD96" w14:textId="77777777">
      <w:pPr>
        <w:pStyle w:val="Zkladntext"/>
        <w:rPr>
          <w:sz w:val="20"/>
        </w:rPr>
      </w:pPr>
    </w:p>
    <w:p w:rsidR="00090486" w:rsidRDefault="00090486" w14:paraId="38AB8C40" w14:textId="77777777">
      <w:pPr>
        <w:pStyle w:val="Zkladntext"/>
        <w:spacing w:before="3"/>
        <w:rPr>
          <w:sz w:val="28"/>
        </w:rPr>
      </w:pPr>
    </w:p>
    <w:p w:rsidR="00090486" w:rsidRDefault="0034531E" w14:paraId="2830350A" w14:textId="77777777">
      <w:pPr>
        <w:jc w:val="center"/>
        <w:ind w:right="82"/>
        <w:spacing w:before="90"/>
        <w:rPr>
          <w:sz w:val="24"/>
        </w:rPr>
      </w:pPr>
      <w:r>
        <w:rPr>
          <w:sz w:val="24"/>
        </w:rPr>
        <w:t>Návrh,</w:t>
      </w:r>
    </w:p>
    <w:p w:rsidR="00090486" w:rsidRDefault="00090486" w14:paraId="5C6F868A" w14:textId="77777777">
      <w:pPr>
        <w:pStyle w:val="Zkladntext"/>
        <w:rPr>
          <w:sz w:val="26"/>
        </w:rPr>
      </w:pPr>
    </w:p>
    <w:p w:rsidR="00090486" w:rsidRDefault="00090486" w14:paraId="3D894808" w14:textId="77777777">
      <w:pPr>
        <w:pStyle w:val="Zkladntext"/>
        <w:rPr>
          <w:sz w:val="26"/>
        </w:rPr>
      </w:pPr>
    </w:p>
    <w:p w:rsidR="00090486" w:rsidRDefault="0034531E" w14:paraId="569D23F6" w14:textId="77777777">
      <w:pPr>
        <w:jc w:val="center"/>
        <w:ind w:left="559"/>
        <w:ind w:right="645"/>
        <w:ind w:firstLine="2"/>
        <w:spacing w:before="231"/>
        <w:rPr>
          <w:sz w:val="24"/>
        </w:rPr>
      </w:pPr>
      <w:r>
        <w:rPr>
          <w:sz w:val="24"/>
        </w:rPr>
        <w:t>kterým se předkládá Parlamentu České republiky žádost vládě o kroky směřující k vypovězení Úmluvy o potlačování a zrušení obchodu s lidmi a využívání prostituce druhých osob a její závěrečný protokol ze dne 21. března 1950.</w:t>
      </w:r>
    </w:p>
    <w:p w:rsidR="00090486" w:rsidRDefault="00090486" w14:paraId="65797207" w14:textId="77777777">
      <w:pPr>
        <w:pStyle w:val="Zkladntext"/>
        <w:rPr>
          <w:sz w:val="26"/>
        </w:rPr>
      </w:pPr>
    </w:p>
    <w:p w:rsidR="00090486" w:rsidRDefault="00090486" w14:paraId="7F185254" w14:textId="77777777">
      <w:pPr>
        <w:pStyle w:val="Zkladntext"/>
        <w:rPr>
          <w:sz w:val="26"/>
        </w:rPr>
      </w:pPr>
    </w:p>
    <w:p w:rsidR="00090486" w:rsidRDefault="00090486" w14:paraId="631B4DE9" w14:textId="77777777">
      <w:pPr>
        <w:pStyle w:val="Zkladntext"/>
        <w:rPr>
          <w:sz w:val="26"/>
        </w:rPr>
      </w:pPr>
    </w:p>
    <w:p w:rsidR="00090486" w:rsidRDefault="00090486" w14:paraId="2988C4FA" w14:textId="77777777">
      <w:pPr>
        <w:pStyle w:val="Zkladntext"/>
        <w:rPr>
          <w:sz w:val="26"/>
        </w:rPr>
      </w:pPr>
    </w:p>
    <w:p w:rsidR="00090486" w:rsidRDefault="00090486" w14:paraId="7EF982C8" w14:textId="77777777">
      <w:pPr>
        <w:pStyle w:val="Zkladntext"/>
        <w:rPr>
          <w:sz w:val="26"/>
        </w:rPr>
      </w:pPr>
    </w:p>
    <w:p w:rsidR="00090486" w:rsidRDefault="00090486" w14:paraId="451B3C4D" w14:textId="77777777">
      <w:pPr>
        <w:pStyle w:val="Zkladntext"/>
        <w:rPr>
          <w:sz w:val="26"/>
        </w:rPr>
      </w:pPr>
    </w:p>
    <w:p w:rsidR="00090486" w:rsidRDefault="00090486" w14:paraId="40E52360" w14:textId="77777777">
      <w:pPr>
        <w:pStyle w:val="Zkladntext"/>
        <w:rPr>
          <w:sz w:val="26"/>
        </w:rPr>
      </w:pPr>
    </w:p>
    <w:p w:rsidR="00090486" w:rsidRDefault="00090486" w14:paraId="318AE5B4" w14:textId="77777777">
      <w:pPr>
        <w:pStyle w:val="Zkladntext"/>
        <w:rPr>
          <w:sz w:val="26"/>
        </w:rPr>
      </w:pPr>
    </w:p>
    <w:p w:rsidR="00090486" w:rsidRDefault="00090486" w14:paraId="389AFD56" w14:textId="77777777">
      <w:pPr>
        <w:pStyle w:val="Zkladntext"/>
        <w:rPr>
          <w:sz w:val="26"/>
        </w:rPr>
      </w:pPr>
    </w:p>
    <w:p w:rsidR="00090486" w:rsidRDefault="00090486" w14:paraId="2CF5A901" w14:textId="77777777">
      <w:pPr>
        <w:pStyle w:val="Zkladntext"/>
        <w:rPr>
          <w:sz w:val="26"/>
        </w:rPr>
      </w:pPr>
    </w:p>
    <w:p w:rsidR="00090486" w:rsidRDefault="00090486" w14:paraId="67616041" w14:textId="77777777">
      <w:pPr>
        <w:pStyle w:val="Zkladntext"/>
        <w:rPr>
          <w:sz w:val="26"/>
        </w:rPr>
      </w:pPr>
    </w:p>
    <w:p w:rsidR="00090486" w:rsidRDefault="00090486" w14:paraId="1DB6961A" w14:textId="77777777">
      <w:pPr>
        <w:pStyle w:val="Zkladntext"/>
        <w:rPr>
          <w:sz w:val="26"/>
        </w:rPr>
      </w:pPr>
    </w:p>
    <w:p w:rsidR="00090486" w:rsidRDefault="00090486" w14:paraId="00A919EC" w14:textId="77777777">
      <w:pPr>
        <w:pStyle w:val="Zkladntext"/>
        <w:rPr>
          <w:sz w:val="26"/>
        </w:rPr>
      </w:pPr>
    </w:p>
    <w:p w:rsidR="00090486" w:rsidRDefault="00090486" w14:paraId="7254283B" w14:textId="77777777">
      <w:pPr>
        <w:pStyle w:val="Zkladntext"/>
        <w:rPr>
          <w:sz w:val="26"/>
        </w:rPr>
      </w:pPr>
    </w:p>
    <w:p w:rsidR="00090486" w:rsidRDefault="00090486" w14:paraId="219853CD" w14:textId="77777777">
      <w:pPr>
        <w:pStyle w:val="Zkladntext"/>
        <w:rPr>
          <w:sz w:val="26"/>
        </w:rPr>
      </w:pPr>
    </w:p>
    <w:p w:rsidR="00090486" w:rsidRDefault="00090486" w14:paraId="6BD3A1EF" w14:textId="77777777">
      <w:pPr>
        <w:pStyle w:val="Zkladntext"/>
        <w:rPr>
          <w:sz w:val="26"/>
        </w:rPr>
      </w:pPr>
    </w:p>
    <w:p w:rsidR="00090486" w:rsidRDefault="00090486" w14:paraId="30F82C16" w14:textId="77777777">
      <w:pPr>
        <w:pStyle w:val="Zkladntext"/>
        <w:rPr>
          <w:sz w:val="26"/>
        </w:rPr>
      </w:pPr>
    </w:p>
    <w:p w:rsidR="00090486" w:rsidRDefault="00090486" w14:paraId="3BC00EF3" w14:textId="77777777">
      <w:pPr>
        <w:pStyle w:val="Zkladntext"/>
        <w:rPr>
          <w:sz w:val="26"/>
        </w:rPr>
      </w:pPr>
    </w:p>
    <w:p w:rsidR="00090486" w:rsidRDefault="00090486" w14:paraId="520A5AA4" w14:textId="77777777">
      <w:pPr>
        <w:pStyle w:val="Zkladntext"/>
        <w:rPr>
          <w:sz w:val="26"/>
        </w:rPr>
      </w:pPr>
    </w:p>
    <w:p w:rsidR="00090486" w:rsidRDefault="00090486" w14:paraId="724421AA" w14:textId="77777777">
      <w:pPr>
        <w:pStyle w:val="Zkladntext"/>
        <w:rPr>
          <w:sz w:val="26"/>
        </w:rPr>
      </w:pPr>
    </w:p>
    <w:p w:rsidR="00090486" w:rsidRDefault="00090486" w14:paraId="3ACC59AA" w14:textId="77777777">
      <w:pPr>
        <w:pStyle w:val="Zkladntext"/>
        <w:rPr>
          <w:sz w:val="26"/>
        </w:rPr>
      </w:pPr>
    </w:p>
    <w:p w:rsidR="00090486" w:rsidRDefault="00090486" w14:paraId="4C989F9B" w14:textId="77777777">
      <w:pPr>
        <w:pStyle w:val="Zkladntext"/>
        <w:rPr>
          <w:sz w:val="27"/>
        </w:rPr>
      </w:pPr>
    </w:p>
    <w:p w:rsidR="00090486" w:rsidRDefault="0034531E" w14:paraId="162FD6C7" w14:textId="77777777">
      <w:pPr>
        <w:jc w:val="center"/>
        <w:ind w:right="80"/>
        <w:rPr>
          <w:sz w:val="24"/>
        </w:rPr>
      </w:pPr>
      <w:r>
        <w:rPr>
          <w:sz w:val="24"/>
        </w:rPr>
        <w:t>Návrh</w:t>
      </w:r>
    </w:p>
    <w:p w:rsidR="00090486" w:rsidRDefault="00090486" w14:paraId="444F3F20" w14:textId="77777777">
      <w:pPr>
        <w:pStyle w:val="Zkladntext"/>
        <w:spacing w:before="1"/>
        <w:rPr>
          <w:sz w:val="24"/>
        </w:rPr>
      </w:pPr>
    </w:p>
    <w:p w:rsidR="00090486" w:rsidRDefault="0034531E" w14:paraId="2F357642" w14:textId="77777777">
      <w:pPr>
        <w:jc w:val="center"/>
        <w:ind w:right="22"/>
        <w:rPr>
          <w:sz w:val="28"/>
        </w:rPr>
      </w:pPr>
      <w:r>
        <w:rPr>
          <w:sz w:val="28"/>
        </w:rPr>
        <w:t>U S N E S E N Í</w:t>
      </w:r>
    </w:p>
    <w:p w:rsidR="00090486" w:rsidRDefault="00090486" w14:paraId="31068E54" w14:textId="77777777">
      <w:pPr>
        <w:pStyle w:val="Zkladntext"/>
        <w:spacing w:before="11"/>
        <w:rPr>
          <w:sz w:val="23"/>
        </w:rPr>
      </w:pPr>
    </w:p>
    <w:p w:rsidR="00090486" w:rsidRDefault="0034531E" w14:paraId="638F09E0" w14:textId="77777777">
      <w:pPr>
        <w:jc w:val="both"/>
        <w:ind w:left="456"/>
        <w:ind w:right="543"/>
        <w:rPr>
          <w:sz w:val="28"/>
        </w:rPr>
      </w:pPr>
      <w:r>
        <w:rPr>
          <w:sz w:val="28"/>
        </w:rPr>
        <w:t>Poslanecká sněmovna Parlamentu České republiky žádá vládu, aby učinila potřebné kroky k výpovědi Úmluvy o potlačování a zrušení obchodu s lidmi a využívání prostituce druhých osob a jejího závěrečného protokolu ze dne 21.</w:t>
      </w:r>
    </w:p>
    <w:p w:rsidR="00090486" w:rsidRDefault="00090486" w14:paraId="017ABCA8" w14:textId="77777777">
      <w:pPr>
        <w:jc w:val="both"/>
        <w:sectPr w:rsidR="00090486">
          <w:headerReference r:id="rId18" w:type="default"/>
          <w:pgSz w:w="11910" w:h="16840"/>
          <w:pgMar w:left="960" w:right="880" w:top="960" w:bottom="280" w:header="751" w:footer="0" w:gutter="0"/>
          <w:cols w:space="708"/>
        </w:sectPr>
        <w:rPr>
          <w:sz w:val="28"/>
        </w:rPr>
      </w:pPr>
    </w:p>
    <w:p w:rsidR="00090486" w:rsidRDefault="00090486" w14:paraId="5CA42A2F" w14:textId="77777777">
      <w:pPr>
        <w:pStyle w:val="Zkladntext"/>
        <w:rPr>
          <w:sz w:val="20"/>
        </w:rPr>
      </w:pPr>
    </w:p>
    <w:p w:rsidR="00090486" w:rsidRDefault="0034531E" w14:paraId="20F32CE9" w14:textId="77777777">
      <w:pPr>
        <w:pStyle w:val="Nadpis2"/>
        <w:ind w:right="852"/>
        <w:spacing w:before="214" w:line="242" w:lineRule="auto"/>
      </w:pPr>
      <w:r>
        <w:t>března 1950 a předložila návrh na vypovězení Úmluvy Parlamentu České republiky do šesti měsíců od přijetí tohoto usnesení.</w:t>
      </w:r>
    </w:p>
    <w:p w:rsidR="00090486" w:rsidRDefault="00090486" w14:paraId="2C0EB1CD" w14:textId="77777777">
      <w:pPr>
        <w:pStyle w:val="Zkladntext"/>
        <w:rPr>
          <w:sz w:val="30"/>
        </w:rPr>
      </w:pPr>
    </w:p>
    <w:p w:rsidR="00090486" w:rsidRDefault="00090486" w14:paraId="4AC7C011" w14:textId="77777777">
      <w:pPr>
        <w:pStyle w:val="Zkladntext"/>
        <w:rPr>
          <w:sz w:val="30"/>
        </w:rPr>
      </w:pPr>
    </w:p>
    <w:p w:rsidR="00090486" w:rsidRDefault="00090486" w14:paraId="6C2027A9" w14:textId="77777777">
      <w:pPr>
        <w:pStyle w:val="Zkladntext"/>
        <w:rPr>
          <w:sz w:val="30"/>
        </w:rPr>
      </w:pPr>
    </w:p>
    <w:p w:rsidR="00090486" w:rsidRDefault="00090486" w14:paraId="289E7648" w14:textId="77777777">
      <w:pPr>
        <w:pStyle w:val="Zkladntext"/>
        <w:rPr>
          <w:sz w:val="30"/>
        </w:rPr>
      </w:pPr>
    </w:p>
    <w:p w:rsidR="00090486" w:rsidRDefault="00090486" w14:paraId="622C739B" w14:textId="77777777">
      <w:pPr>
        <w:pStyle w:val="Zkladntext"/>
        <w:rPr>
          <w:sz w:val="30"/>
        </w:rPr>
      </w:pPr>
    </w:p>
    <w:p w:rsidR="00090486" w:rsidRDefault="00090486" w14:paraId="5E5BFE23" w14:textId="77777777">
      <w:pPr>
        <w:pStyle w:val="Zkladntext"/>
        <w:rPr>
          <w:sz w:val="30"/>
        </w:rPr>
      </w:pPr>
    </w:p>
    <w:p w:rsidR="00090486" w:rsidRDefault="00090486" w14:paraId="0A317616" w14:textId="77777777">
      <w:pPr>
        <w:pStyle w:val="Zkladntext"/>
        <w:rPr>
          <w:sz w:val="30"/>
        </w:rPr>
      </w:pPr>
    </w:p>
    <w:p w:rsidR="00090486" w:rsidRDefault="00090486" w14:paraId="268BD6A7" w14:textId="77777777">
      <w:pPr>
        <w:pStyle w:val="Zkladntext"/>
        <w:rPr>
          <w:sz w:val="30"/>
        </w:rPr>
      </w:pPr>
    </w:p>
    <w:p w:rsidR="00090486" w:rsidRDefault="00090486" w14:paraId="5DB68208" w14:textId="77777777">
      <w:pPr>
        <w:pStyle w:val="Zkladntext"/>
        <w:rPr>
          <w:sz w:val="30"/>
        </w:rPr>
      </w:pPr>
    </w:p>
    <w:p w:rsidR="00090486" w:rsidRDefault="00090486" w14:paraId="3DA7640B" w14:textId="77777777">
      <w:pPr>
        <w:pStyle w:val="Zkladntext"/>
        <w:rPr>
          <w:sz w:val="30"/>
        </w:rPr>
      </w:pPr>
    </w:p>
    <w:p w:rsidR="00090486" w:rsidRDefault="00090486" w14:paraId="59B5CC7E" w14:textId="77777777">
      <w:pPr>
        <w:pStyle w:val="Zkladntext"/>
        <w:rPr>
          <w:sz w:val="30"/>
        </w:rPr>
      </w:pPr>
    </w:p>
    <w:p w:rsidR="00090486" w:rsidRDefault="00090486" w14:paraId="2E72D717" w14:textId="77777777">
      <w:pPr>
        <w:pStyle w:val="Zkladntext"/>
        <w:rPr>
          <w:sz w:val="30"/>
        </w:rPr>
      </w:pPr>
    </w:p>
    <w:p w:rsidR="00090486" w:rsidRDefault="00090486" w14:paraId="06B2549E" w14:textId="77777777">
      <w:pPr>
        <w:pStyle w:val="Zkladntext"/>
        <w:rPr>
          <w:sz w:val="30"/>
        </w:rPr>
      </w:pPr>
    </w:p>
    <w:p w:rsidR="00090486" w:rsidRDefault="00090486" w14:paraId="0264DAEA" w14:textId="77777777">
      <w:pPr>
        <w:pStyle w:val="Zkladntext"/>
        <w:rPr>
          <w:sz w:val="30"/>
        </w:rPr>
      </w:pPr>
    </w:p>
    <w:p w:rsidR="00090486" w:rsidRDefault="00090486" w14:paraId="722EE83F" w14:textId="77777777">
      <w:pPr>
        <w:pStyle w:val="Zkladntext"/>
        <w:rPr>
          <w:sz w:val="30"/>
        </w:rPr>
      </w:pPr>
    </w:p>
    <w:p w:rsidR="00090486" w:rsidRDefault="00090486" w14:paraId="0C909D4C" w14:textId="77777777">
      <w:pPr>
        <w:pStyle w:val="Zkladntext"/>
        <w:rPr>
          <w:sz w:val="30"/>
        </w:rPr>
      </w:pPr>
    </w:p>
    <w:p w:rsidR="00090486" w:rsidRDefault="00090486" w14:paraId="22EF2016" w14:textId="77777777">
      <w:pPr>
        <w:pStyle w:val="Zkladntext"/>
        <w:rPr>
          <w:sz w:val="30"/>
        </w:rPr>
      </w:pPr>
    </w:p>
    <w:p w:rsidR="00090486" w:rsidRDefault="00090486" w14:paraId="4AAEBDAA" w14:textId="77777777">
      <w:pPr>
        <w:pStyle w:val="Zkladntext"/>
        <w:rPr>
          <w:sz w:val="30"/>
        </w:rPr>
      </w:pPr>
    </w:p>
    <w:p w:rsidR="00090486" w:rsidRDefault="00090486" w14:paraId="2CAEFC26" w14:textId="77777777">
      <w:pPr>
        <w:pStyle w:val="Zkladntext"/>
        <w:rPr>
          <w:sz w:val="30"/>
        </w:rPr>
      </w:pPr>
    </w:p>
    <w:p w:rsidR="00090486" w:rsidRDefault="00090486" w14:paraId="500C0C07" w14:textId="77777777">
      <w:pPr>
        <w:pStyle w:val="Zkladntext"/>
        <w:rPr>
          <w:sz w:val="30"/>
        </w:rPr>
      </w:pPr>
    </w:p>
    <w:p w:rsidR="00090486" w:rsidRDefault="00090486" w14:paraId="79365AA8" w14:textId="77777777">
      <w:pPr>
        <w:pStyle w:val="Zkladntext"/>
        <w:rPr>
          <w:sz w:val="30"/>
        </w:rPr>
      </w:pPr>
    </w:p>
    <w:p w:rsidR="00090486" w:rsidRDefault="00090486" w14:paraId="3540D15F" w14:textId="77777777">
      <w:pPr>
        <w:pStyle w:val="Zkladntext"/>
        <w:spacing w:before="4"/>
        <w:rPr>
          <w:sz w:val="38"/>
        </w:rPr>
      </w:pPr>
    </w:p>
    <w:p w:rsidR="00090486" w:rsidRDefault="0034531E" w14:paraId="12AD0A8C" w14:textId="77777777">
      <w:pPr>
        <w:pStyle w:val="Nadpis3"/>
      </w:pPr>
      <w:r>
        <w:t>Důvodová zpráva</w:t>
      </w:r>
    </w:p>
    <w:p w:rsidR="00090486" w:rsidRDefault="00090486" w14:paraId="137A58F4" w14:textId="77777777">
      <w:pPr>
        <w:pStyle w:val="Zkladntext"/>
        <w:rPr>
          <w:b/>
          <w:sz w:val="26"/>
        </w:rPr>
      </w:pPr>
    </w:p>
    <w:p w:rsidR="00090486" w:rsidRDefault="00090486" w14:paraId="57B3560A" w14:textId="77777777">
      <w:pPr>
        <w:pStyle w:val="Zkladntext"/>
        <w:rPr>
          <w:b/>
        </w:rPr>
      </w:pPr>
    </w:p>
    <w:p w:rsidR="00090486" w:rsidRDefault="0034531E" w14:paraId="15F8AFD4" w14:textId="72A68000">
      <w:pPr>
        <w:jc w:val="both"/>
        <w:ind w:left="456"/>
        <w:ind w:right="535"/>
        <w:ind w:firstLine="700"/>
        <w:rPr>
          <w:sz w:val="24"/>
        </w:rPr>
      </w:pPr>
      <w:r>
        <w:rPr>
          <w:sz w:val="24"/>
        </w:rPr>
        <w:t>Navrhuje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vyzvat</w:t>
      </w:r>
      <w:r>
        <w:rPr>
          <w:spacing w:val="-13"/>
          <w:sz w:val="24"/>
        </w:rPr>
        <w:t xml:space="preserve"> </w:t>
      </w:r>
      <w:r>
        <w:rPr>
          <w:sz w:val="24"/>
        </w:rPr>
        <w:t>vládu</w:t>
      </w:r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vypovězení</w:t>
      </w:r>
      <w:r>
        <w:rPr>
          <w:spacing w:val="-12"/>
          <w:sz w:val="24"/>
        </w:rPr>
        <w:t xml:space="preserve"> </w:t>
      </w:r>
      <w:r>
        <w:rPr>
          <w:sz w:val="24"/>
        </w:rPr>
        <w:t>Úmluvy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potlačování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zrušení</w:t>
      </w:r>
      <w:r>
        <w:rPr>
          <w:spacing w:val="-12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lidmi a</w:t>
      </w:r>
      <w:r>
        <w:rPr>
          <w:spacing w:val="-14"/>
          <w:sz w:val="24"/>
        </w:rPr>
        <w:t xml:space="preserve"> </w:t>
      </w:r>
      <w:r>
        <w:rPr>
          <w:sz w:val="24"/>
        </w:rPr>
        <w:t>využívání</w:t>
      </w:r>
      <w:r>
        <w:rPr>
          <w:spacing w:val="-12"/>
          <w:sz w:val="24"/>
        </w:rPr>
        <w:t xml:space="preserve"> </w:t>
      </w:r>
      <w:r w:rsidR="00130A04">
        <w:rPr>
          <w:spacing w:val="-12"/>
          <w:sz w:val="24"/>
        </w:rPr>
        <w:t>práce v sexuálních službách</w:t>
      </w:r>
      <w:r>
        <w:rPr>
          <w:spacing w:val="-14"/>
          <w:sz w:val="24"/>
        </w:rPr>
        <w:t xml:space="preserve"> </w:t>
      </w:r>
      <w:r>
        <w:rPr>
          <w:sz w:val="24"/>
        </w:rPr>
        <w:t>druhých</w:t>
      </w:r>
      <w:r>
        <w:rPr>
          <w:spacing w:val="-10"/>
          <w:sz w:val="24"/>
        </w:rPr>
        <w:t xml:space="preserve"> </w:t>
      </w:r>
      <w:r>
        <w:rPr>
          <w:sz w:val="24"/>
        </w:rPr>
        <w:t>osob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1950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toho</w:t>
      </w:r>
      <w:r>
        <w:rPr>
          <w:spacing w:val="-12"/>
          <w:sz w:val="24"/>
        </w:rPr>
        <w:t xml:space="preserve"> </w:t>
      </w:r>
      <w:r>
        <w:rPr>
          <w:sz w:val="24"/>
        </w:rPr>
        <w:t>důvodu,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Úmluva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hlavní</w:t>
      </w:r>
      <w:r>
        <w:rPr>
          <w:spacing w:val="-12"/>
          <w:sz w:val="24"/>
        </w:rPr>
        <w:t xml:space="preserve"> </w:t>
      </w:r>
      <w:r>
        <w:rPr>
          <w:sz w:val="24"/>
        </w:rPr>
        <w:t>překážkou efektivní</w:t>
      </w:r>
      <w:r>
        <w:rPr>
          <w:spacing w:val="-8"/>
          <w:sz w:val="24"/>
        </w:rPr>
        <w:t xml:space="preserve"> </w:t>
      </w:r>
      <w:r>
        <w:rPr>
          <w:sz w:val="24"/>
        </w:rPr>
        <w:t>regulace</w:t>
      </w:r>
      <w:r>
        <w:rPr>
          <w:spacing w:val="-6"/>
          <w:sz w:val="24"/>
        </w:rPr>
        <w:t xml:space="preserve"> </w:t>
      </w:r>
      <w:r>
        <w:rPr>
          <w:sz w:val="24"/>
        </w:rPr>
        <w:t>dobrovolné</w:t>
      </w:r>
      <w:r>
        <w:rPr>
          <w:spacing w:val="-8"/>
          <w:sz w:val="24"/>
        </w:rPr>
        <w:t xml:space="preserve"> </w:t>
      </w:r>
      <w:r>
        <w:rPr>
          <w:sz w:val="24"/>
        </w:rPr>
        <w:t>prostituce.</w:t>
      </w:r>
      <w:r>
        <w:rPr>
          <w:spacing w:val="-9"/>
          <w:sz w:val="24"/>
        </w:rPr>
        <w:t xml:space="preserve"> </w:t>
      </w:r>
      <w:r>
        <w:rPr>
          <w:sz w:val="24"/>
        </w:rPr>
        <w:t>Výpovědí</w:t>
      </w:r>
      <w:r>
        <w:rPr>
          <w:spacing w:val="-7"/>
          <w:sz w:val="24"/>
        </w:rPr>
        <w:t xml:space="preserve"> </w:t>
      </w:r>
      <w:r>
        <w:rPr>
          <w:sz w:val="24"/>
        </w:rPr>
        <w:t>samotnou</w:t>
      </w:r>
      <w:r>
        <w:rPr>
          <w:spacing w:val="-8"/>
          <w:sz w:val="24"/>
        </w:rPr>
        <w:t xml:space="preserve"> </w:t>
      </w:r>
      <w:r>
        <w:rPr>
          <w:sz w:val="24"/>
        </w:rPr>
        <w:t>nedojde</w:t>
      </w:r>
      <w:r>
        <w:rPr>
          <w:spacing w:val="-9"/>
          <w:sz w:val="24"/>
        </w:rPr>
        <w:t xml:space="preserve"> </w:t>
      </w:r>
      <w:r>
        <w:rPr>
          <w:sz w:val="24"/>
        </w:rPr>
        <w:t>ke</w:t>
      </w:r>
      <w:r>
        <w:rPr>
          <w:spacing w:val="-9"/>
          <w:sz w:val="24"/>
        </w:rPr>
        <w:t xml:space="preserve"> </w:t>
      </w:r>
      <w:r>
        <w:rPr>
          <w:sz w:val="24"/>
        </w:rPr>
        <w:t>změně</w:t>
      </w:r>
      <w:r>
        <w:rPr>
          <w:spacing w:val="-9"/>
          <w:sz w:val="24"/>
        </w:rPr>
        <w:t xml:space="preserve"> </w:t>
      </w:r>
      <w:r>
        <w:rPr>
          <w:sz w:val="24"/>
        </w:rPr>
        <w:t>právního</w:t>
      </w:r>
      <w:r>
        <w:rPr>
          <w:spacing w:val="-7"/>
          <w:sz w:val="24"/>
        </w:rPr>
        <w:t xml:space="preserve"> </w:t>
      </w:r>
      <w:r>
        <w:rPr>
          <w:sz w:val="24"/>
        </w:rPr>
        <w:t>řádu České republiky a nadále zůstanou v platnosti mezinárodní smlouvy, které se týkají nedobrovolné prostituce a vykořisťování. Bude však splněna nutná podmínka, aby bylo</w:t>
      </w:r>
      <w:r>
        <w:rPr>
          <w:spacing w:val="-41"/>
          <w:sz w:val="24"/>
        </w:rPr>
        <w:t xml:space="preserve"> </w:t>
      </w:r>
      <w:r>
        <w:rPr>
          <w:sz w:val="24"/>
        </w:rPr>
        <w:t>možné zvážit moderní a vhodné způsoby regulace dobrovolné prostituce na území ČR. Po</w:t>
      </w:r>
      <w:r>
        <w:rPr>
          <w:sz w:val="24"/>
        </w:rPr>
        <w:t>dle nyní platného aboličního režimu je dobrovolné poskytování služeb za úplatu legální a trpěné, ale je zakázána a trestána jeho organizace (např. zařízení pro sexuální služby). Předkladatelé se domnívají, že pro Českou republiku by bylo výhodnější se zařa</w:t>
      </w:r>
      <w:r>
        <w:rPr>
          <w:sz w:val="24"/>
        </w:rPr>
        <w:t>dit mezi státy jako sousední Německo či Rakousko, které uplatňují reglementační přístup. Ten je spojen s omezeními, regulací a kontrolou poskytování sexuálních služeb při zachování trestních postihů nedobrovolné prostituce a jiných podobných deliktů. Takov</w:t>
      </w:r>
      <w:r>
        <w:rPr>
          <w:sz w:val="24"/>
        </w:rPr>
        <w:t>ý přístup je efektivnější z hlediska omezení rizik spojených s poskytováním sexuálních služeb (zdravotní a sociální rizika), zlepšení podmínek pro pracující v sexbyznyse a zajistil by i narovnání podmínek a adekvátní zdanění v tomto odvětví, jehož roční ob</w:t>
      </w:r>
      <w:r>
        <w:rPr>
          <w:sz w:val="24"/>
        </w:rPr>
        <w:t>rat přesahuje 5 miliard korun. Je zjevné, že stát by měl současně řešit příčiny prostituce jako je vysoké zadlužení, aby motivaci k ní minimalizoval, nicméně tomu se věnují jiné zákony (např. exekuční řád, insolvenční</w:t>
      </w:r>
      <w:r>
        <w:rPr>
          <w:spacing w:val="-10"/>
          <w:sz w:val="24"/>
        </w:rPr>
        <w:t xml:space="preserve"> </w:t>
      </w:r>
      <w:r>
        <w:rPr>
          <w:sz w:val="24"/>
        </w:rPr>
        <w:t>zákon).</w:t>
      </w:r>
    </w:p>
    <w:p w:rsidR="00090486" w:rsidRDefault="00090486" w14:paraId="007E049A" w14:textId="77777777">
      <w:pPr>
        <w:jc w:val="both"/>
        <w:sectPr w:rsidR="00090486">
          <w:pgSz w:w="11910" w:h="16840"/>
          <w:pgMar w:left="960" w:right="880" w:top="960" w:bottom="280" w:header="751" w:footer="0" w:gutter="0"/>
          <w:cols w:space="708"/>
        </w:sectPr>
        <w:rPr>
          <w:sz w:val="24"/>
        </w:rPr>
      </w:pPr>
    </w:p>
    <w:p w:rsidR="00090486" w:rsidRDefault="00090486" w14:paraId="030B1E06" w14:textId="77777777">
      <w:pPr>
        <w:pStyle w:val="Zkladntext"/>
        <w:spacing w:before="6"/>
      </w:pPr>
    </w:p>
    <w:p w:rsidR="00090486" w:rsidRDefault="0034531E" w14:paraId="5C8B8892" w14:textId="77777777">
      <w:pPr>
        <w:jc w:val="both"/>
        <w:ind w:left="456"/>
        <w:ind w:right="536"/>
        <w:ind w:firstLine="700"/>
        <w:rPr>
          <w:sz w:val="24"/>
        </w:rPr>
      </w:pPr>
      <w:r>
        <w:rPr>
          <w:sz w:val="24"/>
        </w:rPr>
        <w:t>V roce 19</w:t>
      </w:r>
      <w:r>
        <w:rPr>
          <w:sz w:val="24"/>
        </w:rPr>
        <w:t>58 Československo přistoupilo k Úmluvě o potlačování a zrušení obchodu s lidmi a využívání prostituce druhých osob (dále jen „Úmluva“). Úmluva, která byla přijata v Lake Success, New York, 21. března 1950 a v platnost vstoupila dne 25. července 1951, zaváz</w:t>
      </w:r>
      <w:r>
        <w:rPr>
          <w:sz w:val="24"/>
        </w:rPr>
        <w:t>ala smluvní státy k přijetí opatření směřujících k vymýcení prostituce a obchodování s lidmi. Smluvní státy si kladly za cíl tyto jevy, které nejsou slučitelné s důstojností člověka a ohrožují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2"/>
          <w:sz w:val="24"/>
        </w:rPr>
        <w:t xml:space="preserve"> </w:t>
      </w:r>
      <w:r>
        <w:rPr>
          <w:sz w:val="24"/>
        </w:rPr>
        <w:t>jednotlivce,</w:t>
      </w:r>
      <w:r>
        <w:rPr>
          <w:spacing w:val="-12"/>
          <w:sz w:val="24"/>
        </w:rPr>
        <w:t xml:space="preserve"> </w:t>
      </w:r>
      <w:r>
        <w:rPr>
          <w:sz w:val="24"/>
        </w:rPr>
        <w:t>tak</w:t>
      </w:r>
      <w:r>
        <w:rPr>
          <w:spacing w:val="-11"/>
          <w:sz w:val="24"/>
        </w:rPr>
        <w:t xml:space="preserve"> </w:t>
      </w:r>
      <w:r>
        <w:rPr>
          <w:sz w:val="24"/>
        </w:rPr>
        <w:t>společnost,</w:t>
      </w:r>
      <w:r>
        <w:rPr>
          <w:spacing w:val="-12"/>
          <w:sz w:val="24"/>
        </w:rPr>
        <w:t xml:space="preserve"> </w:t>
      </w:r>
      <w:r>
        <w:rPr>
          <w:sz w:val="24"/>
        </w:rPr>
        <w:t>zcela</w:t>
      </w:r>
      <w:r>
        <w:rPr>
          <w:spacing w:val="-12"/>
          <w:sz w:val="24"/>
        </w:rPr>
        <w:t xml:space="preserve"> </w:t>
      </w:r>
      <w:r>
        <w:rPr>
          <w:sz w:val="24"/>
        </w:rPr>
        <w:t>odstranit,</w:t>
      </w:r>
      <w:r>
        <w:rPr>
          <w:spacing w:val="-12"/>
          <w:sz w:val="24"/>
        </w:rPr>
        <w:t xml:space="preserve"> </w:t>
      </w:r>
      <w:r>
        <w:rPr>
          <w:sz w:val="24"/>
        </w:rPr>
        <w:t>zejména</w:t>
      </w:r>
      <w:r>
        <w:rPr>
          <w:spacing w:val="-12"/>
          <w:sz w:val="24"/>
        </w:rPr>
        <w:t xml:space="preserve"> </w:t>
      </w:r>
      <w:r>
        <w:rPr>
          <w:sz w:val="24"/>
        </w:rPr>
        <w:t>přije</w:t>
      </w:r>
      <w:r>
        <w:rPr>
          <w:sz w:val="24"/>
        </w:rPr>
        <w:t>tím</w:t>
      </w:r>
      <w:r>
        <w:rPr>
          <w:spacing w:val="-12"/>
          <w:sz w:val="24"/>
        </w:rPr>
        <w:t xml:space="preserve"> </w:t>
      </w:r>
      <w:r>
        <w:rPr>
          <w:sz w:val="24"/>
        </w:rPr>
        <w:t>represivních</w:t>
      </w:r>
      <w:r>
        <w:rPr>
          <w:spacing w:val="-13"/>
          <w:sz w:val="24"/>
        </w:rPr>
        <w:t xml:space="preserve"> </w:t>
      </w:r>
      <w:r>
        <w:rPr>
          <w:sz w:val="24"/>
        </w:rPr>
        <w:t>opatření.</w:t>
      </w:r>
    </w:p>
    <w:p w:rsidR="00090486" w:rsidRDefault="00090486" w14:paraId="70033250" w14:textId="77777777">
      <w:pPr>
        <w:pStyle w:val="Zkladntext"/>
        <w:rPr>
          <w:sz w:val="24"/>
        </w:rPr>
      </w:pPr>
    </w:p>
    <w:p w:rsidR="00090486" w:rsidRDefault="0034531E" w14:paraId="45AE1FC6" w14:textId="77777777">
      <w:pPr>
        <w:jc w:val="both"/>
        <w:ind w:left="456"/>
        <w:ind w:right="535"/>
        <w:ind w:firstLine="700"/>
        <w:rPr>
          <w:sz w:val="24"/>
        </w:rPr>
      </w:pPr>
      <w:r>
        <w:rPr>
          <w:sz w:val="24"/>
        </w:rPr>
        <w:t xml:space="preserve">K dosažení tohoto cíle Úmluva zavázala smluvní státy ke změně či zrušení každého platného zákona, nařízení nebo administrativního postupu (resp. k nepřijetí takové právní úpravy), podle nichž všechny osoby, které provozují prostituci, jsou nuceny podrobit </w:t>
      </w:r>
      <w:r>
        <w:rPr>
          <w:sz w:val="24"/>
        </w:rPr>
        <w:t>se speciální registraci nebo podléhají speciálnímu dozoru nebo ohlašovací povinnosti (článek 6 Úmluvy). Úmluva dále zavazuje státy trestat jednání bezprostředně související s prostitucí a obchodem s lidmi.</w:t>
      </w:r>
    </w:p>
    <w:p w:rsidR="00090486" w:rsidRDefault="00090486" w14:paraId="4405BA62" w14:textId="77777777">
      <w:pPr>
        <w:pStyle w:val="Zkladntext"/>
        <w:spacing w:before="1"/>
        <w:rPr>
          <w:sz w:val="24"/>
        </w:rPr>
      </w:pPr>
    </w:p>
    <w:p w:rsidR="00090486" w:rsidRDefault="0034531E" w14:paraId="2ACC1812" w14:textId="77777777">
      <w:pPr>
        <w:jc w:val="both"/>
        <w:ind w:left="456"/>
        <w:ind w:right="538"/>
        <w:ind w:firstLine="719"/>
        <w:rPr>
          <w:sz w:val="24"/>
        </w:rPr>
      </w:pPr>
      <w:r>
        <w:rPr>
          <w:sz w:val="24"/>
        </w:rPr>
        <w:t>Parlamentní institut uvádí, že „vzhledem k období</w:t>
      </w:r>
      <w:r>
        <w:rPr>
          <w:sz w:val="24"/>
        </w:rPr>
        <w:t>, ve kterém Úmluva vznikala, jsou jejími smluvními stranami z velké části bývalé socialistické státy nebo státy dříve označované jako rozvojové. Řada vyspělých evropských států a světových velmocí k této Úmluvě nikdy nepřistoupila</w:t>
      </w:r>
      <w:r>
        <w:rPr>
          <w:spacing w:val="-16"/>
          <w:sz w:val="24"/>
        </w:rPr>
        <w:t xml:space="preserve"> </w:t>
      </w:r>
      <w:r>
        <w:rPr>
          <w:sz w:val="24"/>
        </w:rPr>
        <w:t>(např.</w:t>
      </w:r>
      <w:r>
        <w:rPr>
          <w:spacing w:val="-14"/>
          <w:sz w:val="24"/>
        </w:rPr>
        <w:t xml:space="preserve"> </w:t>
      </w:r>
      <w:r>
        <w:rPr>
          <w:sz w:val="24"/>
        </w:rPr>
        <w:t>Irsko,</w:t>
      </w:r>
      <w:r>
        <w:rPr>
          <w:spacing w:val="-14"/>
          <w:sz w:val="24"/>
        </w:rPr>
        <w:t xml:space="preserve"> </w:t>
      </w:r>
      <w:r>
        <w:rPr>
          <w:sz w:val="24"/>
        </w:rPr>
        <w:t>Rakousko,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ěmecko,</w:t>
      </w:r>
      <w:r>
        <w:rPr>
          <w:spacing w:val="-15"/>
          <w:sz w:val="24"/>
        </w:rPr>
        <w:t xml:space="preserve"> </w:t>
      </w:r>
      <w:r>
        <w:rPr>
          <w:sz w:val="24"/>
        </w:rPr>
        <w:t>Nizozemí,</w:t>
      </w:r>
      <w:r>
        <w:rPr>
          <w:spacing w:val="-17"/>
          <w:sz w:val="24"/>
        </w:rPr>
        <w:t xml:space="preserve"> </w:t>
      </w:r>
      <w:r>
        <w:rPr>
          <w:sz w:val="24"/>
        </w:rPr>
        <w:t>Švédsko,</w:t>
      </w:r>
      <w:r>
        <w:rPr>
          <w:spacing w:val="-15"/>
          <w:sz w:val="24"/>
        </w:rPr>
        <w:t xml:space="preserve"> </w:t>
      </w:r>
      <w:r>
        <w:rPr>
          <w:sz w:val="24"/>
        </w:rPr>
        <w:t>Švýcarsko,</w:t>
      </w:r>
      <w:r>
        <w:rPr>
          <w:spacing w:val="-14"/>
          <w:sz w:val="24"/>
        </w:rPr>
        <w:t xml:space="preserve"> </w:t>
      </w:r>
      <w:r>
        <w:rPr>
          <w:sz w:val="24"/>
        </w:rPr>
        <w:t>Velká</w:t>
      </w:r>
      <w:r>
        <w:rPr>
          <w:spacing w:val="-16"/>
          <w:sz w:val="24"/>
        </w:rPr>
        <w:t xml:space="preserve"> </w:t>
      </w:r>
      <w:r>
        <w:rPr>
          <w:sz w:val="24"/>
        </w:rPr>
        <w:t>Británie či Austrálie, Kanada, USA). Důvodem je, že Úmluva potírá nejen prostituci nucenou, ale i prostituci dobrovolnou, která se v řadě těchto států naopak připouští prostřednictvím pravidel, která</w:t>
      </w:r>
      <w:r>
        <w:rPr>
          <w:spacing w:val="-12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těchto</w:t>
      </w:r>
      <w:r>
        <w:rPr>
          <w:spacing w:val="-8"/>
          <w:sz w:val="24"/>
        </w:rPr>
        <w:t xml:space="preserve"> </w:t>
      </w:r>
      <w:r>
        <w:rPr>
          <w:sz w:val="24"/>
        </w:rPr>
        <w:t>služeb</w:t>
      </w:r>
      <w:r>
        <w:rPr>
          <w:spacing w:val="-11"/>
          <w:sz w:val="24"/>
        </w:rPr>
        <w:t xml:space="preserve"> </w:t>
      </w:r>
      <w:r>
        <w:rPr>
          <w:sz w:val="24"/>
        </w:rPr>
        <w:t>regulují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tím,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potlačovány</w:t>
      </w:r>
      <w:r>
        <w:rPr>
          <w:spacing w:val="-16"/>
          <w:sz w:val="24"/>
        </w:rPr>
        <w:t xml:space="preserve"> </w:t>
      </w:r>
      <w:r>
        <w:rPr>
          <w:sz w:val="24"/>
        </w:rPr>
        <w:t>některé</w:t>
      </w:r>
      <w:r>
        <w:rPr>
          <w:spacing w:val="-8"/>
          <w:sz w:val="24"/>
        </w:rPr>
        <w:t xml:space="preserve"> </w:t>
      </w:r>
      <w:r>
        <w:rPr>
          <w:sz w:val="24"/>
        </w:rPr>
        <w:t>negativní</w:t>
      </w:r>
      <w:r>
        <w:rPr>
          <w:spacing w:val="-11"/>
          <w:sz w:val="24"/>
        </w:rPr>
        <w:t xml:space="preserve"> </w:t>
      </w:r>
      <w:r>
        <w:rPr>
          <w:sz w:val="24"/>
        </w:rPr>
        <w:t>jevy,</w:t>
      </w:r>
      <w:r>
        <w:rPr>
          <w:spacing w:val="-11"/>
          <w:sz w:val="24"/>
        </w:rPr>
        <w:t xml:space="preserve"> </w:t>
      </w:r>
      <w:r>
        <w:rPr>
          <w:sz w:val="24"/>
        </w:rPr>
        <w:t>které ji provázejí“ (Parlamentní institut</w:t>
      </w:r>
      <w:r>
        <w:rPr>
          <w:spacing w:val="-2"/>
          <w:sz w:val="24"/>
        </w:rPr>
        <w:t xml:space="preserve"> </w:t>
      </w:r>
      <w:r>
        <w:rPr>
          <w:sz w:val="24"/>
        </w:rPr>
        <w:t>2011).</w:t>
      </w:r>
    </w:p>
    <w:p w:rsidR="00090486" w:rsidRDefault="00090486" w14:paraId="72C4358A" w14:textId="77777777">
      <w:pPr>
        <w:pStyle w:val="Zkladntext"/>
        <w:rPr>
          <w:sz w:val="24"/>
        </w:rPr>
      </w:pPr>
    </w:p>
    <w:p w:rsidR="00090486" w:rsidRDefault="0034531E" w14:paraId="6C46E884" w14:textId="77777777">
      <w:pPr>
        <w:jc w:val="both"/>
        <w:ind w:left="456"/>
        <w:ind w:right="533"/>
        <w:ind w:firstLine="719"/>
        <w:rPr>
          <w:sz w:val="24"/>
        </w:rPr>
      </w:pPr>
      <w:r>
        <w:rPr>
          <w:sz w:val="24"/>
        </w:rPr>
        <w:t>Dále „lze konstatovat, že cíle, které Úmluva sleduje, tedy ochranu důstojnosti prosazování rovnoprávnosti žen atd., jsou v současné době naplňovány již některými jinými mezinárodními či evropskými právními předpisy, kterými je Česká republika vázána. V tom</w:t>
      </w:r>
      <w:r>
        <w:rPr>
          <w:sz w:val="24"/>
        </w:rPr>
        <w:t xml:space="preserve">to ohledu by tedy vypovězení Úmluvy pro Českou republiku nepředstavovalo problém“ (Parlamentní institut, 2014). Problematika nedobrovolné prostituce je již dostatečně řešena </w:t>
      </w:r>
      <w:r>
        <w:rPr>
          <w:i/>
          <w:sz w:val="24"/>
        </w:rPr>
        <w:t xml:space="preserve">Úmluvou o potlačování obchodování s lidmi a využívání prostituce druhých osob </w:t>
      </w:r>
      <w:r>
        <w:rPr>
          <w:sz w:val="24"/>
        </w:rPr>
        <w:t>z ro</w:t>
      </w:r>
      <w:r>
        <w:rPr>
          <w:sz w:val="24"/>
        </w:rPr>
        <w:t xml:space="preserve">ku 1949, </w:t>
      </w:r>
      <w:r>
        <w:rPr>
          <w:i/>
          <w:sz w:val="24"/>
        </w:rPr>
        <w:t xml:space="preserve">Úmluvou o právech dítěte </w:t>
      </w:r>
      <w:r>
        <w:rPr>
          <w:sz w:val="24"/>
        </w:rPr>
        <w:t xml:space="preserve">z roku 1989, </w:t>
      </w:r>
      <w:r>
        <w:rPr>
          <w:i/>
          <w:sz w:val="24"/>
        </w:rPr>
        <w:t xml:space="preserve">Mezinárodní úmluvou o odstranění všech forem diskriminace žen </w:t>
      </w:r>
      <w:r>
        <w:rPr>
          <w:sz w:val="24"/>
        </w:rPr>
        <w:t xml:space="preserve">z roku 1979, </w:t>
      </w:r>
      <w:r>
        <w:rPr>
          <w:i/>
          <w:sz w:val="24"/>
        </w:rPr>
        <w:t xml:space="preserve">Mezinárodní úmluvou o potírání obchodu s ženami a dětmi </w:t>
      </w:r>
      <w:r>
        <w:rPr>
          <w:sz w:val="24"/>
        </w:rPr>
        <w:t>z roku</w:t>
      </w:r>
      <w:r>
        <w:rPr>
          <w:spacing w:val="-13"/>
          <w:sz w:val="24"/>
        </w:rPr>
        <w:t xml:space="preserve"> </w:t>
      </w:r>
      <w:r>
        <w:rPr>
          <w:sz w:val="24"/>
        </w:rPr>
        <w:t>1921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Mezinárodní</w:t>
      </w:r>
      <w:r>
        <w:rPr>
          <w:spacing w:val="-12"/>
          <w:i/>
          <w:sz w:val="24"/>
        </w:rPr>
        <w:t xml:space="preserve"> </w:t>
      </w:r>
      <w:r>
        <w:rPr>
          <w:i/>
          <w:sz w:val="24"/>
        </w:rPr>
        <w:t>úmluvou</w:t>
      </w:r>
      <w:r>
        <w:rPr>
          <w:spacing w:val="-12"/>
          <w:i/>
          <w:sz w:val="24"/>
        </w:rPr>
        <w:t xml:space="preserve"> </w:t>
      </w:r>
      <w:r>
        <w:rPr>
          <w:i/>
          <w:sz w:val="24"/>
        </w:rPr>
        <w:t>o</w:t>
      </w:r>
      <w:r>
        <w:rPr>
          <w:spacing w:val="-12"/>
          <w:i/>
          <w:sz w:val="24"/>
        </w:rPr>
        <w:t xml:space="preserve"> </w:t>
      </w:r>
      <w:r>
        <w:rPr>
          <w:i/>
          <w:sz w:val="24"/>
        </w:rPr>
        <w:t>potírání</w:t>
      </w:r>
      <w:r>
        <w:rPr>
          <w:spacing w:val="-11"/>
          <w:i/>
          <w:sz w:val="24"/>
        </w:rPr>
        <w:t xml:space="preserve"> </w:t>
      </w:r>
      <w:r>
        <w:rPr>
          <w:i/>
          <w:sz w:val="24"/>
        </w:rPr>
        <w:t>obchodu</w:t>
      </w:r>
      <w:r>
        <w:rPr>
          <w:spacing w:val="-11"/>
          <w:i/>
          <w:sz w:val="24"/>
        </w:rPr>
        <w:t xml:space="preserve"> </w:t>
      </w:r>
      <w:r>
        <w:rPr>
          <w:i/>
          <w:sz w:val="24"/>
        </w:rPr>
        <w:t>zletilými</w:t>
      </w:r>
      <w:r>
        <w:rPr>
          <w:spacing w:val="-12"/>
          <w:i/>
          <w:sz w:val="24"/>
        </w:rPr>
        <w:t xml:space="preserve"> </w:t>
      </w:r>
      <w:r>
        <w:rPr>
          <w:i/>
          <w:sz w:val="24"/>
        </w:rPr>
        <w:t>ženami</w:t>
      </w:r>
      <w:r>
        <w:rPr>
          <w:spacing w:val="-12"/>
          <w:i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z w:val="24"/>
        </w:rPr>
        <w:t>1933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 vnitrostátního práva jako trestné činy kuplířství (§ 189 tr. zák.), obchod s lidmi (§ 168 odst. 2 písm. a) tr. zák.), případně z hlediska správního práva jako přestupek vzbuzení veřejného pohoršení (§ 5 odst. 1 písm. e) zákona č. 251/</w:t>
      </w:r>
      <w:r>
        <w:rPr>
          <w:sz w:val="24"/>
        </w:rPr>
        <w:t>2016 Sb., o některých přestupcích) a porušení obecně závazné vyhlášky obce (§ 4 téhož</w:t>
      </w:r>
      <w:r>
        <w:rPr>
          <w:spacing w:val="-8"/>
          <w:sz w:val="24"/>
        </w:rPr>
        <w:t xml:space="preserve"> </w:t>
      </w:r>
      <w:r>
        <w:rPr>
          <w:sz w:val="24"/>
        </w:rPr>
        <w:t>zákona).</w:t>
      </w:r>
    </w:p>
    <w:p w:rsidR="00090486" w:rsidRDefault="00090486" w14:paraId="7752F3AE" w14:textId="77777777">
      <w:pPr>
        <w:pStyle w:val="Zkladntext"/>
        <w:spacing w:before="1"/>
        <w:rPr>
          <w:sz w:val="24"/>
        </w:rPr>
      </w:pPr>
    </w:p>
    <w:p w:rsidR="00090486" w:rsidRDefault="0034531E" w14:paraId="445B516C" w14:textId="77777777">
      <w:pPr>
        <w:jc w:val="both"/>
        <w:ind w:left="456"/>
        <w:ind w:right="539"/>
        <w:ind w:firstLine="719"/>
        <w:rPr>
          <w:sz w:val="24"/>
        </w:rPr>
      </w:pPr>
      <w:r>
        <w:rPr>
          <w:sz w:val="24"/>
        </w:rPr>
        <w:t>Hlavním cílem našich dalších kroků v této oblasti by mělo být legislativně upravit sexuální práci, omezit motivace pro nepreferovanou sexuální práci (např. pros</w:t>
      </w:r>
      <w:r>
        <w:rPr>
          <w:sz w:val="24"/>
        </w:rPr>
        <w:t>tituce z důvodu chudoby a nouze, např. reformovat systém exekucí a zálohovaného výživného, čímž se zabýváme v jiných projektech), zlepšit podmínky pro osoby prostituci provozující a omezit stigmata, která jsou s poskytováním sexuálních služeb spojena. Teze</w:t>
      </w:r>
      <w:r>
        <w:rPr>
          <w:sz w:val="24"/>
        </w:rPr>
        <w:t xml:space="preserve"> návrhu jsou v příloze.</w:t>
      </w:r>
    </w:p>
    <w:p w:rsidR="00090486" w:rsidRDefault="00090486" w14:paraId="7E4F75C5" w14:textId="77777777">
      <w:pPr>
        <w:pStyle w:val="Zkladntext"/>
        <w:spacing w:before="1"/>
        <w:rPr>
          <w:sz w:val="24"/>
        </w:rPr>
      </w:pPr>
    </w:p>
    <w:p w:rsidR="00090486" w:rsidRDefault="0034531E" w14:paraId="49660917" w14:textId="77777777">
      <w:pPr>
        <w:jc w:val="both"/>
        <w:ind w:left="456"/>
        <w:ind w:right="532"/>
        <w:ind w:firstLine="700"/>
        <w:rPr>
          <w:i/>
          <w:sz w:val="24"/>
        </w:rPr>
      </w:pPr>
      <w:r>
        <w:rPr>
          <w:sz w:val="24"/>
        </w:rPr>
        <w:t>Přijetím zákona o regulaci prostituce by však Česká republika porušila některé</w:t>
      </w:r>
      <w:r>
        <w:rPr>
          <w:spacing w:val="-37"/>
          <w:sz w:val="24"/>
        </w:rPr>
        <w:t xml:space="preserve"> </w:t>
      </w:r>
      <w:r>
        <w:rPr>
          <w:sz w:val="24"/>
        </w:rPr>
        <w:t>závazky vyplývající z Úmluvy, která zakazuje i dobrovolnou prostituci (viz zejména výše zmíněný článek 6, který neumožňuje registraci osob vykonávajícíc</w:t>
      </w:r>
      <w:r>
        <w:rPr>
          <w:sz w:val="24"/>
        </w:rPr>
        <w:t xml:space="preserve">h prostituci). Okamžikem vstupu zákona v účinnost by tak vznikla mezinárodněprávní odpovědnost České republiky za protiprávní chování. Z hlediska dodržování zásady </w:t>
      </w:r>
      <w:r>
        <w:rPr>
          <w:i/>
          <w:sz w:val="24"/>
        </w:rPr>
        <w:t xml:space="preserve">pacta sunt servanda </w:t>
      </w:r>
      <w:r>
        <w:rPr>
          <w:sz w:val="24"/>
        </w:rPr>
        <w:t>a článku 1 odst. 2 Ústavy</w:t>
      </w:r>
      <w:r>
        <w:rPr>
          <w:spacing w:val="17"/>
          <w:sz w:val="24"/>
        </w:rPr>
        <w:t xml:space="preserve"> </w:t>
      </w:r>
      <w:r>
        <w:rPr>
          <w:sz w:val="24"/>
        </w:rPr>
        <w:t>České</w:t>
      </w:r>
      <w:r>
        <w:rPr>
          <w:spacing w:val="25"/>
          <w:sz w:val="24"/>
        </w:rPr>
        <w:t xml:space="preserve"> </w:t>
      </w:r>
      <w:r>
        <w:rPr>
          <w:sz w:val="24"/>
        </w:rPr>
        <w:t>republiky</w:t>
      </w:r>
      <w:r>
        <w:rPr>
          <w:spacing w:val="21"/>
          <w:sz w:val="24"/>
        </w:rPr>
        <w:t xml:space="preserve"> </w:t>
      </w:r>
      <w:r>
        <w:rPr>
          <w:sz w:val="24"/>
        </w:rPr>
        <w:t>("</w:t>
      </w:r>
      <w:r>
        <w:rPr>
          <w:i/>
          <w:sz w:val="24"/>
        </w:rPr>
        <w:t>Česká</w:t>
      </w:r>
      <w:r>
        <w:rPr>
          <w:spacing w:val="22"/>
          <w:i/>
          <w:sz w:val="24"/>
        </w:rPr>
        <w:t xml:space="preserve"> </w:t>
      </w:r>
      <w:r>
        <w:rPr>
          <w:i/>
          <w:sz w:val="24"/>
        </w:rPr>
        <w:t>republika</w:t>
      </w:r>
      <w:r>
        <w:rPr>
          <w:spacing w:val="23"/>
          <w:i/>
          <w:sz w:val="24"/>
        </w:rPr>
        <w:t xml:space="preserve"> </w:t>
      </w:r>
      <w:r>
        <w:rPr>
          <w:i/>
          <w:sz w:val="24"/>
        </w:rPr>
        <w:t>dodržuje</w:t>
      </w:r>
      <w:r>
        <w:rPr>
          <w:spacing w:val="22"/>
          <w:i/>
          <w:sz w:val="24"/>
        </w:rPr>
        <w:t xml:space="preserve"> </w:t>
      </w:r>
      <w:r>
        <w:rPr>
          <w:i/>
          <w:sz w:val="24"/>
        </w:rPr>
        <w:t>záv</w:t>
      </w:r>
      <w:r>
        <w:rPr>
          <w:i/>
          <w:sz w:val="24"/>
        </w:rPr>
        <w:t>azky,</w:t>
      </w:r>
      <w:r>
        <w:rPr>
          <w:spacing w:val="25"/>
          <w:i/>
          <w:sz w:val="24"/>
        </w:rPr>
        <w:t xml:space="preserve"> </w:t>
      </w:r>
      <w:r>
        <w:rPr>
          <w:i/>
          <w:sz w:val="24"/>
        </w:rPr>
        <w:t>které</w:t>
      </w:r>
      <w:r>
        <w:rPr>
          <w:spacing w:val="24"/>
          <w:i/>
          <w:sz w:val="24"/>
        </w:rPr>
        <w:t xml:space="preserve"> </w:t>
      </w:r>
      <w:r>
        <w:rPr>
          <w:i/>
          <w:sz w:val="24"/>
        </w:rPr>
        <w:t>pro</w:t>
      </w:r>
      <w:r>
        <w:rPr>
          <w:spacing w:val="24"/>
          <w:i/>
          <w:sz w:val="24"/>
        </w:rPr>
        <w:t xml:space="preserve"> </w:t>
      </w:r>
      <w:r>
        <w:rPr>
          <w:i/>
          <w:sz w:val="24"/>
        </w:rPr>
        <w:t>ni</w:t>
      </w:r>
      <w:r>
        <w:rPr>
          <w:spacing w:val="24"/>
          <w:i/>
          <w:sz w:val="24"/>
        </w:rPr>
        <w:t xml:space="preserve"> </w:t>
      </w:r>
      <w:r>
        <w:rPr>
          <w:i/>
          <w:sz w:val="24"/>
        </w:rPr>
        <w:t>vyplývají</w:t>
      </w:r>
      <w:r>
        <w:rPr>
          <w:spacing w:val="24"/>
          <w:i/>
          <w:sz w:val="24"/>
        </w:rPr>
        <w:t xml:space="preserve"> </w:t>
      </w:r>
      <w:r>
        <w:rPr>
          <w:i/>
          <w:sz w:val="24"/>
        </w:rPr>
        <w:t>z</w:t>
      </w:r>
    </w:p>
    <w:p w:rsidR="00090486" w:rsidRDefault="00090486" w14:paraId="6A77A160" w14:textId="77777777">
      <w:pPr>
        <w:jc w:val="both"/>
        <w:sectPr w:rsidR="00090486">
          <w:pgSz w:w="11910" w:h="16840"/>
          <w:pgMar w:left="960" w:right="880" w:top="960" w:bottom="280" w:header="751" w:footer="0" w:gutter="0"/>
          <w:cols w:space="708"/>
        </w:sectPr>
        <w:rPr>
          <w:sz w:val="24"/>
        </w:rPr>
      </w:pPr>
    </w:p>
    <w:p w:rsidR="00090486" w:rsidRDefault="00090486" w14:paraId="0A76E0E8" w14:textId="77777777">
      <w:pPr>
        <w:pStyle w:val="Zkladntext"/>
        <w:rPr>
          <w:i/>
          <w:sz w:val="20"/>
        </w:rPr>
      </w:pPr>
    </w:p>
    <w:p w:rsidR="00090486" w:rsidRDefault="0034531E" w14:paraId="0D9ECF85" w14:textId="77777777">
      <w:pPr>
        <w:jc w:val="both"/>
        <w:ind w:left="456"/>
        <w:ind w:right="534"/>
        <w:spacing w:before="213"/>
        <w:rPr>
          <w:sz w:val="24"/>
        </w:rPr>
      </w:pPr>
      <w:r>
        <w:rPr>
          <w:i/>
          <w:sz w:val="24"/>
        </w:rPr>
        <w:t>mezinárodního práva</w:t>
      </w:r>
      <w:r>
        <w:rPr>
          <w:sz w:val="24"/>
        </w:rPr>
        <w:t>"), je tedy nezbytná předchozí výpověď Úmluvy. Teprve poté, kdy sněmovna projeví výpovědí této mezinárodní dohody svou vůli problematiku prostituce a poskytování sexuálních služeb řešit r</w:t>
      </w:r>
      <w:r>
        <w:rPr>
          <w:sz w:val="24"/>
        </w:rPr>
        <w:t>eglementačním přístupem, má smysl, aby vláda zvážila přípravu zákona o regulaci prostituce a předložila návrh zákona k projednání Poslanecké sněmovně. Teze k tomuto návrhu, které vyjadřují představu předkladatelů konzultovanou se zástupci dotčených zájmový</w:t>
      </w:r>
      <w:r>
        <w:rPr>
          <w:sz w:val="24"/>
        </w:rPr>
        <w:t>ch skupin, jsou přiloženy k tomuto návrhu.</w:t>
      </w:r>
    </w:p>
    <w:p w:rsidR="00090486" w:rsidRDefault="00090486" w14:paraId="208BCD60" w14:textId="77777777">
      <w:pPr>
        <w:pStyle w:val="Zkladntext"/>
        <w:rPr>
          <w:sz w:val="24"/>
        </w:rPr>
      </w:pPr>
    </w:p>
    <w:p w:rsidR="00090486" w:rsidRDefault="0034531E" w14:paraId="2E52AE39" w14:textId="77777777">
      <w:pPr>
        <w:jc w:val="both"/>
        <w:ind w:left="456"/>
        <w:ind w:right="534"/>
        <w:ind w:firstLine="700"/>
        <w:rPr>
          <w:i/>
          <w:sz w:val="24"/>
        </w:rPr>
      </w:pPr>
      <w:r>
        <w:rPr>
          <w:sz w:val="24"/>
        </w:rPr>
        <w:t>Úmluva samotná možnost vypovězení předvídá ve svém článku 25, a to za splnění následujících</w:t>
      </w:r>
      <w:r>
        <w:rPr>
          <w:spacing w:val="-16"/>
          <w:sz w:val="24"/>
        </w:rPr>
        <w:t xml:space="preserve"> </w:t>
      </w:r>
      <w:r>
        <w:rPr>
          <w:sz w:val="24"/>
        </w:rPr>
        <w:t>podmínek: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„Po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uplynutí</w:t>
      </w:r>
      <w:r>
        <w:rPr>
          <w:spacing w:val="-15"/>
          <w:i/>
          <w:sz w:val="24"/>
        </w:rPr>
        <w:t xml:space="preserve"> </w:t>
      </w:r>
      <w:r>
        <w:rPr>
          <w:i/>
          <w:sz w:val="24"/>
        </w:rPr>
        <w:t>pěti</w:t>
      </w:r>
      <w:r>
        <w:rPr>
          <w:spacing w:val="-15"/>
          <w:i/>
          <w:sz w:val="24"/>
        </w:rPr>
        <w:t xml:space="preserve"> </w:t>
      </w:r>
      <w:r>
        <w:rPr>
          <w:i/>
          <w:sz w:val="24"/>
        </w:rPr>
        <w:t>let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od</w:t>
      </w:r>
      <w:r>
        <w:rPr>
          <w:spacing w:val="-14"/>
          <w:i/>
          <w:sz w:val="24"/>
        </w:rPr>
        <w:t xml:space="preserve"> </w:t>
      </w:r>
      <w:r>
        <w:rPr>
          <w:i/>
          <w:sz w:val="24"/>
        </w:rPr>
        <w:t>doby,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kdy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tato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Úmluva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nabyla</w:t>
      </w:r>
      <w:r>
        <w:rPr>
          <w:spacing w:val="-15"/>
          <w:i/>
          <w:sz w:val="24"/>
        </w:rPr>
        <w:t xml:space="preserve"> </w:t>
      </w:r>
      <w:r>
        <w:rPr>
          <w:i/>
          <w:sz w:val="24"/>
        </w:rPr>
        <w:t>účinnosti,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 xml:space="preserve">každá </w:t>
      </w:r>
      <w:r>
        <w:rPr>
          <w:i/>
          <w:sz w:val="24"/>
        </w:rPr>
        <w:t>smluvní strana této Úmluvy ji může vypovědět písemným sdělením, zaslaným generálnímu tajemníkovi Organizace spojených národů. Výpověď nabude pro vypovídající stranu účinnosti za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jeden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rok</w:t>
      </w:r>
      <w:r>
        <w:rPr>
          <w:spacing w:val="-18"/>
          <w:i/>
          <w:sz w:val="24"/>
        </w:rPr>
        <w:t xml:space="preserve"> </w:t>
      </w:r>
      <w:r>
        <w:rPr>
          <w:i/>
          <w:sz w:val="24"/>
        </w:rPr>
        <w:t>po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dni,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kdy</w:t>
      </w:r>
      <w:r>
        <w:rPr>
          <w:spacing w:val="-18"/>
          <w:i/>
          <w:sz w:val="24"/>
        </w:rPr>
        <w:t xml:space="preserve"> </w:t>
      </w:r>
      <w:r>
        <w:rPr>
          <w:i/>
          <w:sz w:val="24"/>
        </w:rPr>
        <w:t>generální</w:t>
      </w:r>
      <w:r>
        <w:rPr>
          <w:spacing w:val="-16"/>
          <w:i/>
          <w:sz w:val="24"/>
        </w:rPr>
        <w:t xml:space="preserve"> </w:t>
      </w:r>
      <w:r>
        <w:rPr>
          <w:i/>
          <w:sz w:val="24"/>
        </w:rPr>
        <w:t>tajemník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Organizace</w:t>
      </w:r>
      <w:r>
        <w:rPr>
          <w:spacing w:val="-18"/>
          <w:i/>
          <w:sz w:val="24"/>
        </w:rPr>
        <w:t xml:space="preserve"> </w:t>
      </w:r>
      <w:r>
        <w:rPr>
          <w:i/>
          <w:sz w:val="24"/>
        </w:rPr>
        <w:t>spojených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národů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obdržel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>oto</w:t>
      </w:r>
      <w:r>
        <w:rPr>
          <w:spacing w:val="-17"/>
          <w:i/>
          <w:sz w:val="24"/>
        </w:rPr>
        <w:t xml:space="preserve"> </w:t>
      </w:r>
      <w:r>
        <w:rPr>
          <w:i/>
          <w:sz w:val="24"/>
        </w:rPr>
        <w:t>sdělení.“</w:t>
      </w:r>
    </w:p>
    <w:p w:rsidR="00090486" w:rsidRDefault="00090486" w14:paraId="34F28C16" w14:textId="77777777">
      <w:pPr>
        <w:pStyle w:val="Zkladntext"/>
        <w:rPr>
          <w:i/>
          <w:sz w:val="24"/>
        </w:rPr>
      </w:pPr>
    </w:p>
    <w:p w:rsidR="00090486" w:rsidRDefault="0034531E" w14:paraId="57F4F77D" w14:textId="77777777">
      <w:pPr>
        <w:jc w:val="both"/>
        <w:ind w:left="456"/>
        <w:ind w:right="535"/>
        <w:ind w:firstLine="707"/>
        <w:spacing w:before="1"/>
        <w:rPr>
          <w:sz w:val="24"/>
        </w:rPr>
      </w:pPr>
      <w:r>
        <w:rPr>
          <w:sz w:val="24"/>
        </w:rPr>
        <w:t>Z hlediska Ústavy je Úmluva svým obsahem mezinárodní smlouvou o věcech, jejichž úprava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vyhrazena</w:t>
      </w:r>
      <w:r>
        <w:rPr>
          <w:spacing w:val="-13"/>
          <w:sz w:val="24"/>
        </w:rPr>
        <w:t xml:space="preserve"> </w:t>
      </w:r>
      <w:r>
        <w:rPr>
          <w:sz w:val="24"/>
        </w:rPr>
        <w:t>zákonu</w:t>
      </w:r>
      <w:r>
        <w:rPr>
          <w:spacing w:val="-11"/>
          <w:sz w:val="24"/>
        </w:rPr>
        <w:t xml:space="preserve"> </w:t>
      </w:r>
      <w:r>
        <w:rPr>
          <w:sz w:val="24"/>
        </w:rPr>
        <w:t>(čl.</w:t>
      </w:r>
      <w:r>
        <w:rPr>
          <w:spacing w:val="-12"/>
          <w:sz w:val="24"/>
        </w:rPr>
        <w:t xml:space="preserve"> </w:t>
      </w:r>
      <w:r>
        <w:rPr>
          <w:sz w:val="24"/>
        </w:rPr>
        <w:t>49</w:t>
      </w:r>
      <w:r>
        <w:rPr>
          <w:spacing w:val="-11"/>
          <w:sz w:val="24"/>
        </w:rPr>
        <w:t xml:space="preserve"> </w:t>
      </w:r>
      <w:r>
        <w:rPr>
          <w:sz w:val="24"/>
        </w:rPr>
        <w:t>písm.</w:t>
      </w:r>
      <w:r>
        <w:rPr>
          <w:spacing w:val="-14"/>
          <w:sz w:val="24"/>
        </w:rPr>
        <w:t xml:space="preserve"> </w:t>
      </w:r>
      <w:r>
        <w:rPr>
          <w:sz w:val="24"/>
        </w:rPr>
        <w:t>e)</w:t>
      </w:r>
      <w:r>
        <w:rPr>
          <w:spacing w:val="-12"/>
          <w:sz w:val="24"/>
        </w:rPr>
        <w:t xml:space="preserve"> </w:t>
      </w:r>
      <w:r>
        <w:rPr>
          <w:sz w:val="24"/>
        </w:rPr>
        <w:t>Ústavy)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ke</w:t>
      </w:r>
      <w:r>
        <w:rPr>
          <w:spacing w:val="-13"/>
          <w:sz w:val="24"/>
        </w:rPr>
        <w:t xml:space="preserve"> </w:t>
      </w:r>
      <w:r>
        <w:rPr>
          <w:sz w:val="24"/>
        </w:rPr>
        <w:t>svému</w:t>
      </w:r>
      <w:r>
        <w:rPr>
          <w:spacing w:val="-11"/>
          <w:sz w:val="24"/>
        </w:rPr>
        <w:t xml:space="preserve"> </w:t>
      </w:r>
      <w:r>
        <w:rPr>
          <w:sz w:val="24"/>
        </w:rPr>
        <w:t>přijetí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vyžadovala</w:t>
      </w:r>
      <w:r>
        <w:rPr>
          <w:spacing w:val="-11"/>
          <w:sz w:val="24"/>
        </w:rPr>
        <w:t xml:space="preserve"> </w:t>
      </w:r>
      <w:r>
        <w:rPr>
          <w:sz w:val="24"/>
        </w:rPr>
        <w:t>vyslovení souhlasu Parlamentem České republiky a ratifikaci prezidentem republiky. Přestože Ústava konkrétní postup pro výpověď mezinárodních smluv neupravuje, lze dovodit, že je třeba postupovat</w:t>
      </w:r>
      <w:r>
        <w:rPr>
          <w:spacing w:val="-3"/>
          <w:sz w:val="24"/>
        </w:rPr>
        <w:t xml:space="preserve"> </w:t>
      </w:r>
      <w:r>
        <w:rPr>
          <w:sz w:val="24"/>
        </w:rPr>
        <w:t>analogicky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přijímání.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důvodu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náv</w:t>
      </w:r>
      <w:r>
        <w:rPr>
          <w:sz w:val="24"/>
        </w:rPr>
        <w:t>rh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výpověď</w:t>
      </w:r>
      <w:r>
        <w:rPr>
          <w:spacing w:val="-2"/>
          <w:sz w:val="24"/>
        </w:rPr>
        <w:t xml:space="preserve"> </w:t>
      </w:r>
      <w:r>
        <w:rPr>
          <w:sz w:val="24"/>
        </w:rPr>
        <w:t>Úmluvy předkládán ke schválení Parlamentu České republiky. Předladatelé respektují působnost vlády ve věcech zahraniční politiky, a proto navrhují pouze vládu požádat, aby potřebný návrh na výpověď Úmluvy Poslanecké sněmovně</w:t>
      </w:r>
      <w:r>
        <w:rPr>
          <w:spacing w:val="-8"/>
          <w:sz w:val="24"/>
        </w:rPr>
        <w:t xml:space="preserve"> </w:t>
      </w:r>
      <w:r>
        <w:rPr>
          <w:sz w:val="24"/>
        </w:rPr>
        <w:t>předložila.</w:t>
      </w:r>
    </w:p>
    <w:p w:rsidR="00090486" w:rsidRDefault="00090486" w14:paraId="6BC76BE5" w14:textId="77777777">
      <w:pPr>
        <w:pStyle w:val="Zkladntext"/>
        <w:rPr>
          <w:sz w:val="24"/>
        </w:rPr>
      </w:pPr>
    </w:p>
    <w:p w:rsidR="00090486" w:rsidRDefault="0034531E" w14:paraId="5C832933" w14:textId="77777777">
      <w:pPr>
        <w:jc w:val="both"/>
        <w:ind w:left="456"/>
        <w:ind w:right="534"/>
        <w:ind w:firstLine="700"/>
        <w:rPr>
          <w:sz w:val="24"/>
        </w:rPr>
      </w:pPr>
      <w:r>
        <w:rPr>
          <w:sz w:val="24"/>
        </w:rPr>
        <w:t>Výpo</w:t>
      </w:r>
      <w:r>
        <w:rPr>
          <w:sz w:val="24"/>
        </w:rPr>
        <w:t>věď</w:t>
      </w:r>
      <w:r>
        <w:rPr>
          <w:spacing w:val="-13"/>
          <w:sz w:val="24"/>
        </w:rPr>
        <w:t xml:space="preserve"> </w:t>
      </w:r>
      <w:r>
        <w:rPr>
          <w:sz w:val="24"/>
        </w:rPr>
        <w:t>Úmluvy</w:t>
      </w:r>
      <w:r>
        <w:rPr>
          <w:spacing w:val="-17"/>
          <w:sz w:val="24"/>
        </w:rPr>
        <w:t xml:space="preserve"> </w:t>
      </w:r>
      <w:r>
        <w:rPr>
          <w:sz w:val="24"/>
        </w:rPr>
        <w:t>není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rozporu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vnitrostátním</w:t>
      </w:r>
      <w:r>
        <w:rPr>
          <w:spacing w:val="-12"/>
          <w:sz w:val="24"/>
        </w:rPr>
        <w:t xml:space="preserve"> </w:t>
      </w:r>
      <w:r>
        <w:rPr>
          <w:sz w:val="24"/>
        </w:rPr>
        <w:t>právním</w:t>
      </w:r>
      <w:r>
        <w:rPr>
          <w:spacing w:val="-12"/>
          <w:sz w:val="24"/>
        </w:rPr>
        <w:t xml:space="preserve"> </w:t>
      </w:r>
      <w:r>
        <w:rPr>
          <w:sz w:val="24"/>
        </w:rPr>
        <w:t>řádem.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nezbytné</w:t>
      </w:r>
      <w:r>
        <w:rPr>
          <w:spacing w:val="-13"/>
          <w:sz w:val="24"/>
        </w:rPr>
        <w:t xml:space="preserve"> </w:t>
      </w:r>
      <w:r>
        <w:rPr>
          <w:sz w:val="24"/>
        </w:rPr>
        <w:t>zdůraznit, že závazky vyplývající z Úmluvy a zavazující k trestání negativních jevů, jež prostituci doprovázejí, jsou v našem právním řádu zakotveny dostatečně pevně a výpověď Úmluvy v žá</w:t>
      </w:r>
      <w:r>
        <w:rPr>
          <w:sz w:val="24"/>
        </w:rPr>
        <w:t>dném případě neznamená, že tato jednání budou legalizována. Nebude ohrožen ani právní režim vydávání a právní pomoci, na jejichž uplatňování bude mít Česká republika zájem i po výpovědi</w:t>
      </w:r>
      <w:r>
        <w:rPr>
          <w:spacing w:val="-4"/>
          <w:sz w:val="24"/>
        </w:rPr>
        <w:t xml:space="preserve"> </w:t>
      </w:r>
      <w:r>
        <w:rPr>
          <w:sz w:val="24"/>
        </w:rPr>
        <w:t>Úmluvy.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extradice,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pomoci,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Česká</w:t>
      </w:r>
      <w:r>
        <w:rPr>
          <w:spacing w:val="-5"/>
          <w:sz w:val="24"/>
        </w:rPr>
        <w:t xml:space="preserve"> </w:t>
      </w:r>
      <w:r>
        <w:rPr>
          <w:sz w:val="24"/>
        </w:rPr>
        <w:t>republika</w:t>
      </w:r>
      <w:r>
        <w:rPr>
          <w:spacing w:val="-5"/>
          <w:sz w:val="24"/>
        </w:rPr>
        <w:t xml:space="preserve"> </w:t>
      </w:r>
      <w:r>
        <w:rPr>
          <w:sz w:val="24"/>
        </w:rPr>
        <w:t>k dispozici celou řadu mezinárodních smluv (bilaterálních i mnohostranných), které Úmluvu po její výpovědi plnohodnotně zastoupí. Jako příklad lze uvést Evropskou úmluvu o vydávání (Paříž</w:t>
      </w:r>
      <w:r>
        <w:rPr>
          <w:spacing w:val="-8"/>
          <w:sz w:val="24"/>
        </w:rPr>
        <w:t xml:space="preserve"> </w:t>
      </w:r>
      <w:r>
        <w:rPr>
          <w:sz w:val="24"/>
        </w:rPr>
        <w:t>1957)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jejími</w:t>
      </w:r>
      <w:r>
        <w:rPr>
          <w:spacing w:val="-10"/>
          <w:sz w:val="24"/>
        </w:rPr>
        <w:t xml:space="preserve"> </w:t>
      </w:r>
      <w:r>
        <w:rPr>
          <w:sz w:val="24"/>
        </w:rPr>
        <w:t>dvěma</w:t>
      </w:r>
      <w:r>
        <w:rPr>
          <w:spacing w:val="-9"/>
          <w:sz w:val="24"/>
        </w:rPr>
        <w:t xml:space="preserve"> </w:t>
      </w:r>
      <w:r>
        <w:rPr>
          <w:sz w:val="24"/>
        </w:rPr>
        <w:t>dodatkovými</w:t>
      </w:r>
      <w:r>
        <w:rPr>
          <w:spacing w:val="-8"/>
          <w:sz w:val="24"/>
        </w:rPr>
        <w:t xml:space="preserve"> </w:t>
      </w:r>
      <w:r>
        <w:rPr>
          <w:sz w:val="24"/>
        </w:rPr>
        <w:t>protokoly,</w:t>
      </w:r>
      <w:r>
        <w:rPr>
          <w:spacing w:val="-9"/>
          <w:sz w:val="24"/>
        </w:rPr>
        <w:t xml:space="preserve"> </w:t>
      </w:r>
      <w:r>
        <w:rPr>
          <w:sz w:val="24"/>
        </w:rPr>
        <w:t>Evropsko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úmluvu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vzájemné</w:t>
      </w:r>
      <w:r>
        <w:rPr>
          <w:spacing w:val="-9"/>
          <w:sz w:val="24"/>
        </w:rPr>
        <w:t xml:space="preserve"> </w:t>
      </w:r>
      <w:r>
        <w:rPr>
          <w:sz w:val="24"/>
        </w:rPr>
        <w:t>pomoci</w:t>
      </w:r>
      <w:r>
        <w:rPr>
          <w:spacing w:val="-9"/>
          <w:sz w:val="24"/>
        </w:rPr>
        <w:t xml:space="preserve"> </w:t>
      </w:r>
      <w:r>
        <w:rPr>
          <w:sz w:val="24"/>
        </w:rPr>
        <w:t>ve věcech</w:t>
      </w:r>
      <w:r>
        <w:rPr>
          <w:spacing w:val="-9"/>
          <w:sz w:val="24"/>
        </w:rPr>
        <w:t xml:space="preserve"> </w:t>
      </w:r>
      <w:r>
        <w:rPr>
          <w:sz w:val="24"/>
        </w:rPr>
        <w:t>trestních</w:t>
      </w:r>
      <w:r>
        <w:rPr>
          <w:spacing w:val="-8"/>
          <w:sz w:val="24"/>
        </w:rPr>
        <w:t xml:space="preserve"> </w:t>
      </w:r>
      <w:r>
        <w:rPr>
          <w:sz w:val="24"/>
        </w:rPr>
        <w:t>(Štrasburk</w:t>
      </w:r>
      <w:r>
        <w:rPr>
          <w:spacing w:val="-9"/>
          <w:sz w:val="24"/>
        </w:rPr>
        <w:t xml:space="preserve"> </w:t>
      </w:r>
      <w:r>
        <w:rPr>
          <w:sz w:val="24"/>
        </w:rPr>
        <w:t>1959),</w:t>
      </w:r>
      <w:r>
        <w:rPr>
          <w:spacing w:val="-8"/>
          <w:sz w:val="24"/>
        </w:rPr>
        <w:t xml:space="preserve"> </w:t>
      </w:r>
      <w:r>
        <w:rPr>
          <w:sz w:val="24"/>
        </w:rPr>
        <w:t>Úmluvu</w:t>
      </w:r>
      <w:r>
        <w:rPr>
          <w:spacing w:val="-8"/>
          <w:sz w:val="24"/>
        </w:rPr>
        <w:t xml:space="preserve"> </w:t>
      </w:r>
      <w:r>
        <w:rPr>
          <w:sz w:val="24"/>
        </w:rPr>
        <w:t>OSN</w:t>
      </w:r>
      <w:r>
        <w:rPr>
          <w:spacing w:val="-8"/>
          <w:sz w:val="24"/>
        </w:rPr>
        <w:t xml:space="preserve"> </w:t>
      </w:r>
      <w:r>
        <w:rPr>
          <w:sz w:val="24"/>
        </w:rPr>
        <w:t>proti</w:t>
      </w:r>
      <w:r>
        <w:rPr>
          <w:spacing w:val="-8"/>
          <w:sz w:val="24"/>
        </w:rPr>
        <w:t xml:space="preserve"> </w:t>
      </w:r>
      <w:r>
        <w:rPr>
          <w:sz w:val="24"/>
        </w:rPr>
        <w:t>nadnárodnímu</w:t>
      </w:r>
      <w:r>
        <w:rPr>
          <w:spacing w:val="-8"/>
          <w:sz w:val="24"/>
        </w:rPr>
        <w:t xml:space="preserve"> </w:t>
      </w:r>
      <w:r>
        <w:rPr>
          <w:sz w:val="24"/>
        </w:rPr>
        <w:t>organizovanému</w:t>
      </w:r>
      <w:r>
        <w:rPr>
          <w:spacing w:val="-8"/>
          <w:sz w:val="24"/>
        </w:rPr>
        <w:t xml:space="preserve"> </w:t>
      </w:r>
      <w:r>
        <w:rPr>
          <w:sz w:val="24"/>
        </w:rPr>
        <w:t>zločinu, jejíž</w:t>
      </w:r>
      <w:r>
        <w:rPr>
          <w:spacing w:val="-13"/>
          <w:sz w:val="24"/>
        </w:rPr>
        <w:t xml:space="preserve"> </w:t>
      </w:r>
      <w:r>
        <w:rPr>
          <w:sz w:val="24"/>
        </w:rPr>
        <w:t>ratifikace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Českou</w:t>
      </w:r>
      <w:r>
        <w:rPr>
          <w:spacing w:val="-17"/>
          <w:sz w:val="24"/>
        </w:rPr>
        <w:t xml:space="preserve"> </w:t>
      </w:r>
      <w:r>
        <w:rPr>
          <w:sz w:val="24"/>
        </w:rPr>
        <w:t>republiku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připravuje</w:t>
      </w:r>
      <w:r>
        <w:rPr>
          <w:spacing w:val="-15"/>
          <w:sz w:val="24"/>
        </w:rPr>
        <w:t xml:space="preserve"> </w:t>
      </w:r>
      <w:r>
        <w:rPr>
          <w:sz w:val="24"/>
        </w:rPr>
        <w:t>apod.</w:t>
      </w:r>
      <w:r>
        <w:rPr>
          <w:spacing w:val="-14"/>
          <w:sz w:val="24"/>
        </w:rPr>
        <w:t xml:space="preserve"> </w:t>
      </w:r>
      <w:r>
        <w:rPr>
          <w:sz w:val="24"/>
        </w:rPr>
        <w:t>Mimoto</w:t>
      </w:r>
      <w:r>
        <w:rPr>
          <w:spacing w:val="-14"/>
          <w:sz w:val="24"/>
        </w:rPr>
        <w:t xml:space="preserve"> </w:t>
      </w:r>
      <w:r>
        <w:rPr>
          <w:sz w:val="24"/>
        </w:rPr>
        <w:t>vydává</w:t>
      </w:r>
      <w:r>
        <w:rPr>
          <w:spacing w:val="-14"/>
          <w:sz w:val="24"/>
        </w:rPr>
        <w:t xml:space="preserve"> </w:t>
      </w:r>
      <w:r>
        <w:rPr>
          <w:sz w:val="24"/>
        </w:rPr>
        <w:t>Česká</w:t>
      </w:r>
      <w:r>
        <w:rPr>
          <w:spacing w:val="-15"/>
          <w:sz w:val="24"/>
        </w:rPr>
        <w:t xml:space="preserve"> </w:t>
      </w:r>
      <w:r>
        <w:rPr>
          <w:sz w:val="24"/>
        </w:rPr>
        <w:t>republika,</w:t>
      </w:r>
      <w:r>
        <w:rPr>
          <w:spacing w:val="-14"/>
          <w:sz w:val="24"/>
        </w:rPr>
        <w:t xml:space="preserve"> </w:t>
      </w:r>
      <w:r>
        <w:rPr>
          <w:sz w:val="24"/>
        </w:rPr>
        <w:t>pokud neexistuje mezinárodní smlouva, pachatele na základě zásady</w:t>
      </w:r>
      <w:r>
        <w:rPr>
          <w:spacing w:val="-8"/>
          <w:sz w:val="24"/>
        </w:rPr>
        <w:t xml:space="preserve"> </w:t>
      </w:r>
      <w:r>
        <w:rPr>
          <w:sz w:val="24"/>
        </w:rPr>
        <w:t>vzájemnosti.</w:t>
      </w:r>
    </w:p>
    <w:p w:rsidR="00090486" w:rsidRDefault="00090486" w14:paraId="2ED070DB" w14:textId="77777777">
      <w:pPr>
        <w:pStyle w:val="Zkladntext"/>
        <w:spacing w:before="1"/>
        <w:rPr>
          <w:sz w:val="24"/>
        </w:rPr>
      </w:pPr>
    </w:p>
    <w:p w:rsidR="00090486" w:rsidRDefault="0034531E" w14:paraId="0D86478C" w14:textId="77777777">
      <w:pPr>
        <w:jc w:val="both"/>
        <w:ind w:left="456"/>
        <w:ind w:right="538"/>
        <w:ind w:firstLine="707"/>
        <w:rPr>
          <w:sz w:val="24"/>
        </w:rPr>
      </w:pPr>
      <w:r>
        <w:rPr>
          <w:sz w:val="24"/>
        </w:rPr>
        <w:t>Vypovězení Úmluvy není rovněž v rozporu s obecně uznávanými zásadami mezinárodního práva, jakož i se závazky, které pro Českou republiku vyplývají z jiných mezinárodních smluv, jimiž je vázána. Výpověď se nedotýká závazků z členství České republiky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Evrop</w:t>
      </w:r>
      <w:r>
        <w:rPr>
          <w:sz w:val="24"/>
        </w:rPr>
        <w:t>ské</w:t>
      </w:r>
      <w:r>
        <w:rPr>
          <w:spacing w:val="-8"/>
          <w:sz w:val="24"/>
        </w:rPr>
        <w:t xml:space="preserve"> </w:t>
      </w:r>
      <w:r>
        <w:rPr>
          <w:sz w:val="24"/>
        </w:rPr>
        <w:t>unii.</w:t>
      </w:r>
      <w:r>
        <w:rPr>
          <w:spacing w:val="-7"/>
          <w:sz w:val="24"/>
        </w:rPr>
        <w:t xml:space="preserve"> </w:t>
      </w:r>
      <w:r>
        <w:rPr>
          <w:sz w:val="24"/>
        </w:rPr>
        <w:t>(Řada</w:t>
      </w:r>
      <w:r>
        <w:rPr>
          <w:spacing w:val="-8"/>
          <w:sz w:val="24"/>
        </w:rPr>
        <w:t xml:space="preserve"> </w:t>
      </w:r>
      <w:r>
        <w:rPr>
          <w:sz w:val="24"/>
        </w:rPr>
        <w:t>členských</w:t>
      </w:r>
      <w:r>
        <w:rPr>
          <w:spacing w:val="-7"/>
          <w:sz w:val="24"/>
        </w:rPr>
        <w:t xml:space="preserve"> </w:t>
      </w:r>
      <w:r>
        <w:rPr>
          <w:sz w:val="24"/>
        </w:rPr>
        <w:t>států</w:t>
      </w:r>
      <w:r>
        <w:rPr>
          <w:spacing w:val="-7"/>
          <w:sz w:val="24"/>
        </w:rPr>
        <w:t xml:space="preserve"> </w:t>
      </w:r>
      <w:r>
        <w:rPr>
          <w:sz w:val="24"/>
        </w:rPr>
        <w:t>EU</w:t>
      </w:r>
      <w:r>
        <w:rPr>
          <w:spacing w:val="-8"/>
          <w:sz w:val="24"/>
        </w:rPr>
        <w:t xml:space="preserve"> </w:t>
      </w:r>
      <w:r>
        <w:rPr>
          <w:sz w:val="24"/>
        </w:rPr>
        <w:t>není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stranou</w:t>
      </w:r>
      <w:r>
        <w:rPr>
          <w:spacing w:val="-7"/>
          <w:sz w:val="24"/>
        </w:rPr>
        <w:t xml:space="preserve"> </w:t>
      </w:r>
      <w:r>
        <w:rPr>
          <w:sz w:val="24"/>
        </w:rPr>
        <w:t>Úmluvy.)</w:t>
      </w:r>
      <w:r>
        <w:rPr>
          <w:spacing w:val="-8"/>
          <w:sz w:val="24"/>
        </w:rPr>
        <w:t xml:space="preserve"> </w:t>
      </w:r>
      <w:r>
        <w:rPr>
          <w:sz w:val="24"/>
        </w:rPr>
        <w:t>Výpověď si nevyžádá žádné výdaje ze státního</w:t>
      </w:r>
      <w:r>
        <w:rPr>
          <w:spacing w:val="-1"/>
          <w:sz w:val="24"/>
        </w:rPr>
        <w:t xml:space="preserve"> </w:t>
      </w:r>
      <w:r>
        <w:rPr>
          <w:sz w:val="24"/>
        </w:rPr>
        <w:t>rozpočtu.</w:t>
      </w:r>
    </w:p>
    <w:p w:rsidR="00090486" w:rsidRDefault="00090486" w14:paraId="73736BFF" w14:textId="77777777">
      <w:pPr>
        <w:pStyle w:val="Zkladntext"/>
        <w:rPr>
          <w:sz w:val="24"/>
        </w:rPr>
      </w:pPr>
    </w:p>
    <w:p w:rsidR="00090486" w:rsidRDefault="0034531E" w14:paraId="2E0300EF" w14:textId="77777777">
      <w:pPr>
        <w:jc w:val="both"/>
        <w:ind w:left="456"/>
        <w:ind w:right="538"/>
        <w:ind w:firstLine="707"/>
        <w:tabs>
          <w:tab w:val="left" w:pos="2114"/>
          <w:tab w:val="left" w:pos="3114"/>
          <w:tab w:val="left" w:pos="4246"/>
          <w:tab w:val="left" w:pos="5681"/>
          <w:tab w:val="left" w:pos="6723"/>
          <w:tab w:val="left" w:pos="7645"/>
          <w:tab w:val="left" w:pos="8684"/>
        </w:tabs>
        <w:rPr>
          <w:sz w:val="24"/>
        </w:rPr>
      </w:pPr>
      <w:r>
        <w:rPr>
          <w:sz w:val="24"/>
        </w:rPr>
        <w:t>Zároveň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Úmluvou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třeba</w:t>
      </w:r>
      <w:r>
        <w:rPr>
          <w:spacing w:val="-6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4"/>
          <w:sz w:val="24"/>
        </w:rPr>
        <w:t xml:space="preserve"> </w:t>
      </w:r>
      <w:r>
        <w:rPr>
          <w:sz w:val="24"/>
        </w:rPr>
        <w:t>její</w:t>
      </w:r>
      <w:r>
        <w:rPr>
          <w:spacing w:val="-2"/>
          <w:sz w:val="24"/>
        </w:rPr>
        <w:t xml:space="preserve"> </w:t>
      </w:r>
      <w:r>
        <w:rPr>
          <w:sz w:val="24"/>
        </w:rPr>
        <w:t>Závěrečný</w:t>
      </w:r>
      <w:r>
        <w:rPr>
          <w:spacing w:val="-10"/>
          <w:sz w:val="24"/>
        </w:rPr>
        <w:t xml:space="preserve"> </w:t>
      </w:r>
      <w:r>
        <w:rPr>
          <w:sz w:val="24"/>
        </w:rPr>
        <w:t>protokol.</w:t>
      </w:r>
      <w:r>
        <w:rPr>
          <w:spacing w:val="-5"/>
          <w:sz w:val="24"/>
        </w:rPr>
        <w:t xml:space="preserve"> </w:t>
      </w:r>
      <w:r>
        <w:rPr>
          <w:sz w:val="24"/>
        </w:rPr>
        <w:t>Obsahem</w:t>
      </w:r>
      <w:r>
        <w:rPr>
          <w:spacing w:val="-2"/>
          <w:sz w:val="24"/>
        </w:rPr>
        <w:t xml:space="preserve"> </w:t>
      </w:r>
      <w:r>
        <w:rPr>
          <w:sz w:val="24"/>
        </w:rPr>
        <w:t>Závěrečného protokolu je prohlášení, že Úmluva nemůže být vykládá</w:t>
      </w:r>
      <w:r>
        <w:rPr>
          <w:sz w:val="24"/>
        </w:rPr>
        <w:t>na tak, aby to smluvním státům zabránilo přijmout přísnější zákonodárná opatření, než jsou podmínky stanovené v Úmluvě. Závěrečný protokol má ve vztahu k Úmluvě formálně samostatné postavení (jeho smluvní stranou je menší počet států než v případě Úmluvy –</w:t>
      </w:r>
      <w:r>
        <w:rPr>
          <w:sz w:val="24"/>
        </w:rPr>
        <w:t xml:space="preserve"> viz příloha č. 2). Jeho vstup v platnost i výpověď</w:t>
      </w:r>
      <w:r>
        <w:rPr>
          <w:sz w:val="24"/>
        </w:rPr>
        <w:tab/>
      </w:r>
      <w:r>
        <w:rPr>
          <w:sz w:val="24"/>
        </w:rPr>
        <w:t>se</w:t>
      </w:r>
      <w:r>
        <w:rPr>
          <w:sz w:val="24"/>
        </w:rPr>
        <w:tab/>
      </w:r>
      <w:r>
        <w:rPr>
          <w:sz w:val="24"/>
        </w:rPr>
        <w:t>řídí</w:t>
      </w:r>
      <w:r>
        <w:rPr>
          <w:sz w:val="24"/>
        </w:rPr>
        <w:tab/>
      </w:r>
      <w:r>
        <w:rPr>
          <w:sz w:val="24"/>
        </w:rPr>
        <w:t>články</w:t>
      </w:r>
      <w:r>
        <w:rPr>
          <w:sz w:val="24"/>
        </w:rPr>
        <w:tab/>
      </w: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</w:rPr>
        <w:t>26</w:t>
      </w:r>
      <w:r>
        <w:rPr>
          <w:sz w:val="24"/>
        </w:rPr>
        <w:tab/>
      </w:r>
      <w:r>
        <w:rPr>
          <w:spacing w:val="-5"/>
          <w:sz w:val="24"/>
        </w:rPr>
        <w:t>Úmluvy.</w:t>
      </w:r>
    </w:p>
    <w:p w:rsidR="00090486" w:rsidRDefault="00090486" w14:paraId="4447AEDC" w14:textId="77777777">
      <w:pPr>
        <w:pStyle w:val="Zkladntext"/>
        <w:spacing w:before="1"/>
        <w:rPr>
          <w:sz w:val="24"/>
        </w:rPr>
      </w:pPr>
    </w:p>
    <w:p w:rsidR="00090486" w:rsidRDefault="0034531E" w14:paraId="0D0C0631" w14:textId="77777777">
      <w:pPr>
        <w:jc w:val="both"/>
        <w:ind w:left="456"/>
        <w:ind w:right="537"/>
        <w:ind w:firstLine="707"/>
        <w:rPr>
          <w:sz w:val="24"/>
        </w:rPr>
      </w:pPr>
      <w:r>
        <w:rPr>
          <w:sz w:val="24"/>
        </w:rPr>
        <w:t>Postup vypovídání mezinárodních smluv není v Ústavě ani v zákonu č. 90/1995 Sb., o jednacím řádu Poslanecké sněmovny, ve znění pozdějších předpisů, výslovně upraven. I</w:t>
      </w:r>
      <w:r>
        <w:rPr>
          <w:spacing w:val="45"/>
          <w:sz w:val="24"/>
        </w:rPr>
        <w:t xml:space="preserve"> </w:t>
      </w:r>
      <w:r>
        <w:rPr>
          <w:sz w:val="24"/>
        </w:rPr>
        <w:t>když</w:t>
      </w:r>
    </w:p>
    <w:p w:rsidR="00090486" w:rsidRDefault="00090486" w14:paraId="2156383B" w14:textId="77777777">
      <w:pPr>
        <w:jc w:val="both"/>
        <w:sectPr w:rsidR="00090486">
          <w:pgSz w:w="11910" w:h="16840"/>
          <w:pgMar w:left="960" w:right="880" w:top="960" w:bottom="280" w:header="751" w:footer="0" w:gutter="0"/>
          <w:cols w:space="708"/>
        </w:sectPr>
        <w:rPr>
          <w:sz w:val="24"/>
        </w:rPr>
      </w:pPr>
    </w:p>
    <w:p w:rsidR="00090486" w:rsidRDefault="00090486" w14:paraId="03B7EC48" w14:textId="77777777">
      <w:pPr>
        <w:pStyle w:val="Zkladntext"/>
        <w:rPr>
          <w:sz w:val="20"/>
        </w:rPr>
      </w:pPr>
    </w:p>
    <w:p w:rsidR="00090486" w:rsidRDefault="0034531E" w14:paraId="41F02627" w14:textId="77777777">
      <w:pPr>
        <w:jc w:val="both"/>
        <w:ind w:left="456"/>
        <w:ind w:right="538"/>
        <w:spacing w:before="213"/>
        <w:rPr>
          <w:sz w:val="24"/>
        </w:rPr>
      </w:pPr>
      <w:r>
        <w:rPr>
          <w:sz w:val="24"/>
        </w:rPr>
        <w:t>z logiky věci je předkladatelem takového návrhu zpravidla vláda, měl by existovat i prostor k tomu, aby iniciativa k vypovězení vzešla z Parlamentu České republiky, jakkoli jde o postup nezvyklý.</w:t>
      </w:r>
      <w:r>
        <w:rPr>
          <w:spacing w:val="-5"/>
          <w:sz w:val="24"/>
        </w:rPr>
        <w:t xml:space="preserve"> </w:t>
      </w:r>
      <w:r>
        <w:rPr>
          <w:sz w:val="24"/>
        </w:rPr>
        <w:t>Předkladatel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toho</w:t>
      </w:r>
      <w:r>
        <w:rPr>
          <w:spacing w:val="-3"/>
          <w:sz w:val="24"/>
        </w:rPr>
        <w:t xml:space="preserve"> </w:t>
      </w:r>
      <w:r>
        <w:rPr>
          <w:sz w:val="24"/>
        </w:rPr>
        <w:t>názoru,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postačí,</w:t>
      </w:r>
      <w:r>
        <w:rPr>
          <w:spacing w:val="-6"/>
          <w:sz w:val="24"/>
        </w:rPr>
        <w:t xml:space="preserve"> </w:t>
      </w: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Poslanecká</w:t>
      </w:r>
      <w:r>
        <w:rPr>
          <w:spacing w:val="-5"/>
          <w:sz w:val="24"/>
        </w:rPr>
        <w:t xml:space="preserve"> </w:t>
      </w:r>
      <w:r>
        <w:rPr>
          <w:sz w:val="24"/>
        </w:rPr>
        <w:t>sněmovna</w:t>
      </w:r>
      <w:r>
        <w:rPr>
          <w:spacing w:val="-4"/>
          <w:sz w:val="24"/>
        </w:rPr>
        <w:t xml:space="preserve"> </w:t>
      </w:r>
      <w:r>
        <w:rPr>
          <w:sz w:val="24"/>
        </w:rPr>
        <w:t>požádá</w:t>
      </w:r>
      <w:r>
        <w:rPr>
          <w:spacing w:val="-5"/>
          <w:sz w:val="24"/>
        </w:rPr>
        <w:t xml:space="preserve"> </w:t>
      </w:r>
      <w:r>
        <w:rPr>
          <w:sz w:val="24"/>
        </w:rPr>
        <w:t>vládu</w:t>
      </w:r>
      <w:r>
        <w:rPr>
          <w:spacing w:val="-4"/>
          <w:sz w:val="24"/>
        </w:rPr>
        <w:t xml:space="preserve"> </w:t>
      </w:r>
      <w:r>
        <w:rPr>
          <w:sz w:val="24"/>
        </w:rPr>
        <w:t>o úkony směřujícím k vypovězení smlouvy a tím vyjádří svou vůli smlouvu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vypovědět.</w:t>
      </w:r>
    </w:p>
    <w:p w:rsidR="00090486" w:rsidRDefault="00090486" w14:paraId="34F46F26" w14:textId="77777777">
      <w:pPr>
        <w:pStyle w:val="Zkladntext"/>
        <w:rPr>
          <w:sz w:val="24"/>
        </w:rPr>
      </w:pPr>
    </w:p>
    <w:p w:rsidR="00090486" w:rsidRDefault="0034531E" w14:paraId="2058DB80" w14:textId="77777777">
      <w:pPr>
        <w:ind w:left="456"/>
        <w:rPr>
          <w:sz w:val="24"/>
        </w:rPr>
      </w:pPr>
      <w:r>
        <w:rPr>
          <w:sz w:val="24"/>
        </w:rPr>
        <w:t>Příloha:</w:t>
      </w:r>
      <w:hyperlink r:id="rId19">
        <w:r>
          <w:rPr>
            <w:u w:val="single" w:color="1154CC"/>
            <w:color w:val="1154CC"/>
            <w:sz w:val="24"/>
          </w:rPr>
          <w:t xml:space="preserve"> Teze k regu</w:t>
        </w:r>
        <w:r>
          <w:rPr>
            <w:u w:val="single" w:color="1154CC"/>
            <w:color w:val="1154CC"/>
            <w:sz w:val="24"/>
          </w:rPr>
          <w:t>laci poskytování sexuálních služeb za úplatu</w:t>
        </w:r>
      </w:hyperlink>
    </w:p>
    <w:p w:rsidR="00090486" w:rsidRDefault="00090486" w14:paraId="0BE9770C" w14:textId="77777777">
      <w:pPr>
        <w:pStyle w:val="Zkladntext"/>
        <w:rPr>
          <w:sz w:val="20"/>
        </w:rPr>
      </w:pPr>
    </w:p>
    <w:p w:rsidR="00090486" w:rsidRDefault="00090486" w14:paraId="1688CE05" w14:textId="77777777">
      <w:pPr>
        <w:pStyle w:val="Zkladntext"/>
        <w:spacing w:before="2"/>
        <w:rPr>
          <w:sz w:val="20"/>
        </w:rPr>
      </w:pPr>
    </w:p>
    <w:p w:rsidR="00090486" w:rsidRDefault="0034531E" w14:paraId="1954544F" w14:textId="77777777">
      <w:pPr>
        <w:ind w:left="6279"/>
        <w:spacing w:before="90"/>
        <w:rPr>
          <w:sz w:val="24"/>
        </w:rPr>
      </w:pPr>
      <w:r>
        <w:rPr>
          <w:sz w:val="24"/>
        </w:rPr>
        <w:t>V Praze dne 11. 1. 2019</w:t>
      </w:r>
    </w:p>
    <w:p w:rsidR="00090486" w:rsidRDefault="0034531E" w14:paraId="533320E8" w14:textId="77777777">
      <w:pPr>
        <w:ind w:left="6279"/>
        <w:ind w:right="852"/>
        <w:rPr>
          <w:sz w:val="24"/>
        </w:rPr>
      </w:pPr>
      <w:r>
        <w:rPr>
          <w:sz w:val="24"/>
        </w:rPr>
        <w:t>Mgr. et Mgr. Jakub Michálek zástupce předkladatelů návrhu</w:t>
      </w:r>
    </w:p>
    <w:p w:rsidR="00090486" w:rsidRDefault="00090486" w14:paraId="6B8245B0" w14:textId="77777777">
      <w:pPr>
        <w:sectPr w:rsidR="00090486">
          <w:pgSz w:w="11910" w:h="16840"/>
          <w:pgMar w:left="960" w:right="880" w:top="960" w:bottom="280" w:header="751" w:footer="0" w:gutter="0"/>
          <w:cols w:space="708"/>
        </w:sectPr>
        <w:rPr>
          <w:sz w:val="24"/>
        </w:rPr>
      </w:pPr>
    </w:p>
    <w:p w:rsidR="00090486" w:rsidRDefault="00090486" w14:paraId="7FB84FDE" w14:textId="77777777">
      <w:pPr>
        <w:pStyle w:val="Zkladntext"/>
        <w:rPr>
          <w:sz w:val="20"/>
        </w:rPr>
      </w:pPr>
    </w:p>
    <w:p w:rsidR="00090486" w:rsidRDefault="00090486" w14:paraId="5CDCFD3F" w14:textId="77777777">
      <w:pPr>
        <w:pStyle w:val="Zkladntext"/>
        <w:rPr>
          <w:sz w:val="20"/>
        </w:rPr>
      </w:pPr>
    </w:p>
    <w:p w:rsidR="00090486" w:rsidRDefault="00090486" w14:paraId="24EC2EA2" w14:textId="77777777">
      <w:pPr>
        <w:pStyle w:val="Zkladntext"/>
        <w:rPr>
          <w:sz w:val="20"/>
        </w:rPr>
      </w:pPr>
    </w:p>
    <w:p w:rsidR="00090486" w:rsidRDefault="0034531E" w14:paraId="13C5C10A" w14:textId="77777777">
      <w:pPr>
        <w:ind w:left="2198"/>
        <w:ind w:right="2200"/>
        <w:ind w:hanging="68"/>
        <w:spacing w:before="235"/>
        <w:rPr>
          <w:b/>
          <w:sz w:val="48"/>
        </w:rPr>
      </w:pPr>
      <w:bookmarkStart w:id="7" w:name="Příloha_č.3_k_důvodové_zprávě"/>
      <w:bookmarkEnd w:id="7"/>
      <w:r>
        <w:rPr>
          <w:b/>
          <w:sz w:val="48"/>
        </w:rPr>
        <w:t>Teze k regulaci poskytování sexuálních služeb za úplatu</w:t>
      </w:r>
    </w:p>
    <w:p w:rsidR="00090486" w:rsidRDefault="00090486" w14:paraId="248B5B5A" w14:textId="77777777">
      <w:pPr>
        <w:pStyle w:val="Zkladntext"/>
        <w:rPr>
          <w:b/>
          <w:sz w:val="20"/>
        </w:rPr>
      </w:pPr>
    </w:p>
    <w:p w:rsidR="00090486" w:rsidRDefault="00090486" w14:paraId="113C4073" w14:textId="77777777">
      <w:pPr>
        <w:sectPr w:rsidR="00090486">
          <w:headerReference r:id="rId20" w:type="default"/>
          <w:pgSz w:w="11910" w:h="16840"/>
          <w:pgMar w:left="960" w:right="880" w:top="960" w:bottom="280" w:header="751" w:footer="0" w:gutter="0"/>
          <w:cols w:space="708"/>
        </w:sectPr>
        <w:rPr>
          <w:sz w:val="20"/>
        </w:rPr>
      </w:pPr>
    </w:p>
    <w:p w:rsidR="00090486" w:rsidRDefault="00090486" w14:paraId="4F812A75" w14:textId="77777777">
      <w:pPr>
        <w:pStyle w:val="Zkladntext"/>
        <w:rPr>
          <w:b/>
          <w:sz w:val="30"/>
        </w:rPr>
      </w:pPr>
    </w:p>
    <w:p w:rsidR="00090486" w:rsidRDefault="00090486" w14:paraId="2946AA90" w14:textId="77777777">
      <w:pPr>
        <w:pStyle w:val="Zkladntext"/>
        <w:rPr>
          <w:b/>
          <w:sz w:val="30"/>
        </w:rPr>
      </w:pPr>
    </w:p>
    <w:p w:rsidR="00090486" w:rsidRDefault="00090486" w14:paraId="170A2AE9" w14:textId="77777777">
      <w:pPr>
        <w:pStyle w:val="Zkladntext"/>
        <w:spacing w:before="2"/>
        <w:rPr>
          <w:b/>
          <w:sz w:val="30"/>
        </w:rPr>
      </w:pPr>
    </w:p>
    <w:p w:rsidR="00090486" w:rsidRDefault="0034531E" w14:paraId="7C1CE2E4" w14:textId="77777777">
      <w:pPr>
        <w:pStyle w:val="Nadpis1"/>
      </w:pPr>
      <w:r>
        <w:t>Shrnutí</w:t>
      </w:r>
    </w:p>
    <w:p w:rsidR="00090486" w:rsidRDefault="0034531E" w14:paraId="7B393225" w14:textId="77777777">
      <w:pPr>
        <w:pStyle w:val="Zkladntext"/>
        <w:spacing w:before="6"/>
        <w:rPr>
          <w:b/>
          <w:sz w:val="21"/>
        </w:rPr>
      </w:pPr>
      <w:r>
        <w:br w:type="column"/>
      </w:r>
    </w:p>
    <w:p w:rsidR="00090486" w:rsidRDefault="0034531E" w14:paraId="5C45B63E" w14:textId="77777777">
      <w:pPr>
        <w:pStyle w:val="Zkladntext"/>
        <w:ind w:left="1587"/>
        <w:ind w:right="2632"/>
        <w:ind w:hanging="1131"/>
        <w:spacing w:line="244" w:lineRule="auto"/>
      </w:pPr>
      <w:r>
        <w:t>Pracovní podklad pro jednání se zájmovými skupinami Mgr. et Mgr. Jakub Michálek</w:t>
      </w:r>
    </w:p>
    <w:p w:rsidR="00090486" w:rsidRDefault="00090486" w14:paraId="796D4BA6" w14:textId="77777777">
      <w:pPr>
        <w:spacing w:line="244" w:lineRule="auto"/>
        <w:sectPr w:rsidR="00090486">
          <w:pgSz w:w="11910" w:h="16840"/>
          <w:pgMar w:left="960" w:right="880" w:top="780" w:bottom="280" w:header="708" w:footer="708" w:gutter="0"/>
          <w:type w:val="continuous"/>
          <w:cols w:num="2" w:space="708" w:equalWidth="0">
            <w:col w:w="1418" w:space="692"/>
            <w:col w:w="7960"/>
          </w:cols>
        </w:sectPr>
      </w:pPr>
    </w:p>
    <w:p w:rsidR="00090486" w:rsidRDefault="0034531E" w14:paraId="70FC2B6B" w14:textId="77777777">
      <w:pPr>
        <w:pStyle w:val="Zkladntext"/>
        <w:jc w:val="both"/>
        <w:ind w:left="456"/>
        <w:ind w:right="535"/>
        <w:spacing w:before="118"/>
      </w:pPr>
      <w:r>
        <w:t>Počet osob soustavně poskytujících sexuální služby za úplatu v ČR (dále jen poskytovatelé služeb) se odhaduje na cca 10-20 tis. osob. Ročně se v tomt</w:t>
      </w:r>
      <w:r>
        <w:t>o sektoru protočí nejméně 8 mld. Kč. Poskytování sexuálních služeb samo o sobě je dnes legální a právním řádem trpěné, kriminalizované jsou postihovány související negativní jevy jako kuplířství a obchod s lidmi. Kluby a priváty v ČR existují, ale často ne</w:t>
      </w:r>
      <w:r>
        <w:t>oficiálně - někteří majitelé se snaží v rámci systému například odvádět daně, ale oficiálně nemohou o své činnosti mluvit tak, jak je provozována.</w:t>
      </w:r>
    </w:p>
    <w:p w:rsidR="00090486" w:rsidRDefault="00090486" w14:paraId="151A9B7D" w14:textId="77777777">
      <w:pPr>
        <w:pStyle w:val="Zkladntext"/>
        <w:spacing w:before="11"/>
        <w:rPr>
          <w:sz w:val="23"/>
        </w:rPr>
      </w:pPr>
    </w:p>
    <w:p w:rsidR="00090486" w:rsidRDefault="0034531E" w14:paraId="38CBC860" w14:textId="77777777">
      <w:pPr>
        <w:pStyle w:val="Zkladntext"/>
        <w:jc w:val="both"/>
        <w:ind w:left="456"/>
        <w:ind w:right="534"/>
      </w:pPr>
      <w:r>
        <w:t xml:space="preserve">Stejně jako v případě alkoholové prohibice či hazardu považujeme za efektivnější na místo zákazu vytyčit poskytování sexuálních služeb jasná pravidla a rámec. Tedy dosáhnout lepší ochrany osob poskytujících sexuální služby v klubech, privátech, na escortu </w:t>
      </w:r>
      <w:r>
        <w:t xml:space="preserve">a zvýšení bezpečnosti na ulici. Vlastníci klubů a privátů, manažeři a další organizátoři </w:t>
      </w:r>
      <w:r>
        <w:rPr>
          <w:i/>
        </w:rPr>
        <w:t xml:space="preserve">legálního poskytování sexuálních služeb </w:t>
      </w:r>
      <w:r>
        <w:t>by měli být regulováni s cílem zlepšit podmínky pro osoby provozující prostituci, zvýšit bezpečnost na ulicích, omezit</w:t>
      </w:r>
      <w:r>
        <w:rPr>
          <w:spacing w:val="-9"/>
        </w:rPr>
        <w:t xml:space="preserve"> </w:t>
      </w:r>
      <w:r>
        <w:t>šedou</w:t>
      </w:r>
      <w:r>
        <w:rPr>
          <w:spacing w:val="-9"/>
        </w:rPr>
        <w:t xml:space="preserve"> </w:t>
      </w:r>
      <w:r>
        <w:t>ek</w:t>
      </w:r>
      <w:r>
        <w:t>onomiku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zvýšit</w:t>
      </w:r>
      <w:r>
        <w:rPr>
          <w:spacing w:val="-8"/>
        </w:rPr>
        <w:t xml:space="preserve"> </w:t>
      </w:r>
      <w:r>
        <w:t>daňové</w:t>
      </w:r>
      <w:r>
        <w:rPr>
          <w:spacing w:val="-8"/>
        </w:rPr>
        <w:t xml:space="preserve"> </w:t>
      </w:r>
      <w:r>
        <w:t>výnosy.</w:t>
      </w:r>
      <w:r>
        <w:rPr>
          <w:spacing w:val="-7"/>
        </w:rPr>
        <w:t xml:space="preserve"> </w:t>
      </w:r>
      <w:r>
        <w:t>Obce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nadále</w:t>
      </w:r>
      <w:r>
        <w:rPr>
          <w:spacing w:val="-9"/>
        </w:rPr>
        <w:t xml:space="preserve"> </w:t>
      </w:r>
      <w:r>
        <w:t>měly</w:t>
      </w:r>
      <w:r>
        <w:rPr>
          <w:spacing w:val="-9"/>
        </w:rPr>
        <w:t xml:space="preserve"> </w:t>
      </w:r>
      <w:r>
        <w:t>kompetenci</w:t>
      </w:r>
      <w:r>
        <w:rPr>
          <w:spacing w:val="-8"/>
        </w:rPr>
        <w:t xml:space="preserve"> </w:t>
      </w:r>
      <w:r>
        <w:t>regulovat</w:t>
      </w:r>
      <w:r>
        <w:rPr>
          <w:spacing w:val="-8"/>
        </w:rPr>
        <w:t xml:space="preserve"> </w:t>
      </w:r>
      <w:r>
        <w:t>prostituci na</w:t>
      </w:r>
      <w:r>
        <w:rPr>
          <w:spacing w:val="-4"/>
        </w:rPr>
        <w:t xml:space="preserve"> </w:t>
      </w:r>
      <w:r>
        <w:t>svém</w:t>
      </w:r>
      <w:r>
        <w:rPr>
          <w:spacing w:val="-8"/>
        </w:rPr>
        <w:t xml:space="preserve"> </w:t>
      </w:r>
      <w:r>
        <w:t>území.</w:t>
      </w:r>
      <w:r>
        <w:rPr>
          <w:spacing w:val="-5"/>
        </w:rPr>
        <w:t xml:space="preserve"> </w:t>
      </w:r>
      <w:r>
        <w:t>Navržená</w:t>
      </w:r>
      <w:r>
        <w:rPr>
          <w:spacing w:val="-4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měla</w:t>
      </w:r>
      <w:r>
        <w:rPr>
          <w:spacing w:val="-4"/>
        </w:rPr>
        <w:t xml:space="preserve"> </w:t>
      </w:r>
      <w:r>
        <w:t>zvlášť</w:t>
      </w:r>
      <w:r>
        <w:rPr>
          <w:spacing w:val="-5"/>
        </w:rPr>
        <w:t xml:space="preserve"> </w:t>
      </w:r>
      <w:r>
        <w:t>zohlednit</w:t>
      </w:r>
      <w:r>
        <w:rPr>
          <w:spacing w:val="-5"/>
        </w:rPr>
        <w:t xml:space="preserve"> </w:t>
      </w:r>
      <w:r>
        <w:t>rizika</w:t>
      </w:r>
      <w:r>
        <w:rPr>
          <w:spacing w:val="-4"/>
        </w:rPr>
        <w:t xml:space="preserve"> </w:t>
      </w:r>
      <w:r>
        <w:t>spojená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imigrací</w:t>
      </w:r>
      <w:r>
        <w:rPr>
          <w:spacing w:val="-5"/>
        </w:rPr>
        <w:t xml:space="preserve"> </w:t>
      </w:r>
      <w:r>
        <w:t>cizinců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 poskytování sexuálních služeb na území ČR zejména v oblasti obchodu s</w:t>
      </w:r>
      <w:r>
        <w:rPr>
          <w:spacing w:val="-7"/>
        </w:rPr>
        <w:t xml:space="preserve"> </w:t>
      </w:r>
      <w:r>
        <w:t>lidmi.</w:t>
      </w:r>
    </w:p>
    <w:p w:rsidR="00090486" w:rsidRDefault="00090486" w14:paraId="7CD2ED07" w14:textId="77777777">
      <w:pPr>
        <w:pStyle w:val="Zkladntext"/>
        <w:spacing w:before="1"/>
        <w:rPr>
          <w:sz w:val="24"/>
        </w:rPr>
      </w:pPr>
    </w:p>
    <w:p w:rsidR="00090486" w:rsidRDefault="0034531E" w14:paraId="42DC23CC" w14:textId="77777777">
      <w:pPr>
        <w:pStyle w:val="Zkladntext"/>
        <w:jc w:val="both"/>
        <w:ind w:left="456"/>
        <w:ind w:right="534"/>
        <w:spacing w:before="1"/>
      </w:pPr>
      <w:r>
        <w:t>Jde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cestu</w:t>
      </w:r>
      <w:r>
        <w:rPr>
          <w:spacing w:val="-14"/>
        </w:rPr>
        <w:t xml:space="preserve"> </w:t>
      </w:r>
      <w:r>
        <w:t>tzv.</w:t>
      </w:r>
      <w:r>
        <w:rPr>
          <w:spacing w:val="-12"/>
        </w:rPr>
        <w:t xml:space="preserve"> </w:t>
      </w:r>
      <w:r>
        <w:t>reglementace</w:t>
      </w:r>
      <w:r>
        <w:rPr>
          <w:spacing w:val="-11"/>
        </w:rPr>
        <w:t xml:space="preserve"> </w:t>
      </w:r>
      <w:r>
        <w:t>prostituce,</w:t>
      </w:r>
      <w:r>
        <w:rPr>
          <w:spacing w:val="-14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obvyklá</w:t>
      </w:r>
      <w:r>
        <w:rPr>
          <w:spacing w:val="-11"/>
        </w:rPr>
        <w:t xml:space="preserve"> </w:t>
      </w:r>
      <w:r>
        <w:t>např.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Nizozemsku</w:t>
      </w:r>
      <w:r>
        <w:rPr>
          <w:spacing w:val="-12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Rakousku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t xml:space="preserve">platila v ČSR do roku 1922. Prvním krokem by bylo vypovězení Úmluvy o potlačování obchodu s lidmi a využívání prostituce druhých osob z roku 1950. Parlamentní institut uvádí, že „vzhledem k období, ve kterém Úmluva vznikala, jsou jejími smluvními stranami </w:t>
      </w:r>
      <w:r>
        <w:t>z velké části bývalé socialistické státy nebo státy dříve označované jako rozvojové. Řada vyspělých evropských států a světových velmocí k této Úmluvě nikdy nepřistoupila (např. Irsko, Rakousko, Německo, Nizozemí, Švědsko, Švýcarsko, Velká Británie či Aust</w:t>
      </w:r>
      <w:r>
        <w:t>rálie, Kanada, USA). Důvodem je, že Úmluva potírá nejen prostituci nucenou, ale i prostituci dobrovolnou, která se v řadě těchto států naopak připouští prostřednictvím pravidel, která poskytování</w:t>
      </w:r>
      <w:r>
        <w:rPr>
          <w:spacing w:val="-1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regulují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potlačovány</w:t>
      </w:r>
      <w:r>
        <w:rPr>
          <w:spacing w:val="-3"/>
        </w:rPr>
        <w:t xml:space="preserve"> </w:t>
      </w:r>
      <w:r>
        <w:t>některé</w:t>
      </w:r>
      <w:r>
        <w:rPr>
          <w:spacing w:val="-2"/>
        </w:rPr>
        <w:t xml:space="preserve"> </w:t>
      </w:r>
      <w:r>
        <w:t>ne</w:t>
      </w:r>
      <w:r>
        <w:t>gativní</w:t>
      </w:r>
      <w:r>
        <w:rPr>
          <w:spacing w:val="-4"/>
        </w:rPr>
        <w:t xml:space="preserve"> </w:t>
      </w:r>
      <w:r>
        <w:t>jevy,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ji</w:t>
      </w:r>
      <w:r>
        <w:rPr>
          <w:spacing w:val="-1"/>
        </w:rPr>
        <w:t xml:space="preserve"> </w:t>
      </w:r>
      <w:r>
        <w:t>provázejí“ (Parlamentní institut 2011). Dále „lze konstatovat, že cíle, které Úmluva sleduje, tedy ochranu důstojnosti</w:t>
      </w:r>
      <w:r>
        <w:rPr>
          <w:spacing w:val="-6"/>
        </w:rPr>
        <w:t xml:space="preserve"> </w:t>
      </w:r>
      <w:r>
        <w:t>prosazování</w:t>
      </w:r>
      <w:r>
        <w:rPr>
          <w:spacing w:val="-5"/>
        </w:rPr>
        <w:t xml:space="preserve"> </w:t>
      </w:r>
      <w:r>
        <w:t>rovnoprávnosti</w:t>
      </w:r>
      <w:r>
        <w:rPr>
          <w:spacing w:val="-5"/>
        </w:rPr>
        <w:t xml:space="preserve"> </w:t>
      </w:r>
      <w:r>
        <w:t>žen</w:t>
      </w:r>
      <w:r>
        <w:rPr>
          <w:spacing w:val="-7"/>
        </w:rPr>
        <w:t xml:space="preserve"> </w:t>
      </w:r>
      <w:r>
        <w:t>atd.,</w:t>
      </w:r>
      <w:r>
        <w:rPr>
          <w:spacing w:val="-9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současné</w:t>
      </w:r>
      <w:r>
        <w:rPr>
          <w:spacing w:val="-7"/>
        </w:rPr>
        <w:t xml:space="preserve"> </w:t>
      </w:r>
      <w:r>
        <w:t>době</w:t>
      </w:r>
      <w:r>
        <w:rPr>
          <w:spacing w:val="-6"/>
        </w:rPr>
        <w:t xml:space="preserve"> </w:t>
      </w:r>
      <w:r>
        <w:t>naplňovány</w:t>
      </w:r>
      <w:r>
        <w:rPr>
          <w:spacing w:val="-8"/>
        </w:rPr>
        <w:t xml:space="preserve"> </w:t>
      </w:r>
      <w:r>
        <w:t>již</w:t>
      </w:r>
      <w:r>
        <w:rPr>
          <w:spacing w:val="-8"/>
        </w:rPr>
        <w:t xml:space="preserve"> </w:t>
      </w:r>
      <w:r>
        <w:t>některými</w:t>
      </w:r>
      <w:r>
        <w:rPr>
          <w:spacing w:val="-6"/>
        </w:rPr>
        <w:t xml:space="preserve"> </w:t>
      </w:r>
      <w:r>
        <w:t>jinými mezinárodními či evropsk</w:t>
      </w:r>
      <w:r>
        <w:t>ými právními předpisy, kterými je Česká republika vázána. V tomto ohledu by tedy vypovězení Úmluvy pro Českou republiku nepředstavovalo problém“ (Parlamentní institut, 2014).</w:t>
      </w:r>
    </w:p>
    <w:p w:rsidR="00090486" w:rsidRDefault="00090486" w14:paraId="12562580" w14:textId="77777777">
      <w:pPr>
        <w:pStyle w:val="Zkladntext"/>
        <w:spacing w:before="10"/>
        <w:rPr>
          <w:sz w:val="23"/>
        </w:rPr>
      </w:pPr>
    </w:p>
    <w:p w:rsidR="00090486" w:rsidRDefault="0034531E" w14:paraId="0DE9518E" w14:textId="77777777">
      <w:pPr>
        <w:pStyle w:val="Zkladntext"/>
        <w:jc w:val="both"/>
        <w:ind w:left="456"/>
        <w:ind w:right="537"/>
      </w:pPr>
      <w:r>
        <w:t>Hlavním cílem našich kroků v této oblasti by mělo být legislativně upravit sexuá</w:t>
      </w:r>
      <w:r>
        <w:t>lní práci, omezit motivace pro sexuální práci z důvodu chudoby a nouze (např. reformovat systém exekucí a zálohovaného</w:t>
      </w:r>
      <w:r>
        <w:rPr>
          <w:spacing w:val="-13"/>
        </w:rPr>
        <w:t xml:space="preserve"> </w:t>
      </w:r>
      <w:r>
        <w:t>výživného,</w:t>
      </w:r>
      <w:r>
        <w:rPr>
          <w:spacing w:val="-12"/>
        </w:rPr>
        <w:t xml:space="preserve"> </w:t>
      </w:r>
      <w:r>
        <w:t>čímž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zabýváme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jiných</w:t>
      </w:r>
      <w:r>
        <w:rPr>
          <w:spacing w:val="-11"/>
        </w:rPr>
        <w:t xml:space="preserve"> </w:t>
      </w:r>
      <w:r>
        <w:t>projektech),</w:t>
      </w:r>
      <w:r>
        <w:rPr>
          <w:spacing w:val="-12"/>
        </w:rPr>
        <w:t xml:space="preserve"> </w:t>
      </w:r>
      <w:r>
        <w:t>zlepšit</w:t>
      </w:r>
      <w:r>
        <w:rPr>
          <w:spacing w:val="-11"/>
        </w:rPr>
        <w:t xml:space="preserve"> </w:t>
      </w:r>
      <w:r>
        <w:t>podmínky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prostituci provozující a omezit stigmata, která jsou s poskytováním sexuálních služeb</w:t>
      </w:r>
      <w:r>
        <w:rPr>
          <w:spacing w:val="-13"/>
        </w:rPr>
        <w:t xml:space="preserve"> </w:t>
      </w:r>
      <w:r>
        <w:t>spojena.</w:t>
      </w:r>
    </w:p>
    <w:p w:rsidR="00090486" w:rsidRDefault="00090486" w14:paraId="4AEA74F3" w14:textId="77777777">
      <w:pPr>
        <w:pStyle w:val="Zkladntext"/>
        <w:rPr>
          <w:sz w:val="24"/>
        </w:rPr>
      </w:pPr>
    </w:p>
    <w:p w:rsidR="00090486" w:rsidRDefault="00090486" w14:paraId="1F95693E" w14:textId="77777777">
      <w:pPr>
        <w:pStyle w:val="Zkladntext"/>
        <w:spacing w:before="8"/>
        <w:rPr>
          <w:sz w:val="24"/>
        </w:rPr>
      </w:pPr>
    </w:p>
    <w:p w:rsidR="00090486" w:rsidRDefault="0034531E" w14:paraId="41F336A1" w14:textId="77777777">
      <w:pPr>
        <w:pStyle w:val="Nadpis1"/>
        <w:jc w:val="both"/>
      </w:pPr>
      <w:r>
        <w:t>Základní hodnoty, které chceme zákonem chránit:</w:t>
      </w:r>
    </w:p>
    <w:p w:rsidR="00090486" w:rsidRDefault="0034531E" w14:paraId="2A83A6CA" w14:textId="77777777">
      <w:pPr>
        <w:pStyle w:val="Odstavecseseznamem"/>
        <w:numPr>
          <w:ilvl w:val="0"/>
          <w:numId w:val="2"/>
        </w:numPr>
        <w:jc w:val="left"/>
        <w:ind w:hanging="361"/>
        <w:spacing w:before="118" w:line="252" w:lineRule="exact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t>bezpečí a lepší životní osud pro poskytovatele sexuálních služeb, často lidi v</w:t>
      </w:r>
      <w:r>
        <w:rPr>
          <w:spacing w:val="-14"/>
        </w:rPr>
        <w:t xml:space="preserve"> </w:t>
      </w:r>
      <w:r>
        <w:t>tísni,</w:t>
      </w:r>
    </w:p>
    <w:p w:rsidR="00090486" w:rsidRDefault="0034531E" w14:paraId="17A2673B" w14:textId="77777777">
      <w:pPr>
        <w:pStyle w:val="Odstavecseseznamem"/>
        <w:numPr>
          <w:ilvl w:val="0"/>
          <w:numId w:val="2"/>
        </w:numPr>
        <w:jc w:val="left"/>
        <w:ind w:hanging="361"/>
        <w:spacing w:line="252" w:lineRule="exact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t>jednodušší odchod ze sexb</w:t>
      </w:r>
      <w:r>
        <w:t>yznysu bez následné</w:t>
      </w:r>
      <w:r>
        <w:rPr>
          <w:spacing w:val="-3"/>
        </w:rPr>
        <w:t xml:space="preserve"> </w:t>
      </w:r>
      <w:r>
        <w:t>stigmatizace,</w:t>
      </w:r>
    </w:p>
    <w:p w:rsidR="00090486" w:rsidRDefault="00090486" w14:paraId="4C5EFFB9" w14:textId="77777777">
      <w:pPr>
        <w:spacing w:line="252" w:lineRule="exact"/>
        <w:sectPr w:rsidR="00090486">
          <w:pgSz w:w="11910" w:h="16840"/>
          <w:pgMar w:left="960" w:right="880" w:top="780" w:bottom="280" w:header="708" w:footer="708" w:gutter="0"/>
          <w:type w:val="continuous"/>
          <w:cols w:space="708"/>
        </w:sectPr>
        <w:rPr>
          <w:rFonts w:ascii="Symbol" w:hAnsi="Symbol"/>
          <w:sz w:val="20"/>
        </w:rPr>
      </w:pPr>
    </w:p>
    <w:p w:rsidR="00090486" w:rsidRDefault="00090486" w14:paraId="73854C5F" w14:textId="77777777">
      <w:pPr>
        <w:pStyle w:val="Zkladntext"/>
        <w:rPr>
          <w:sz w:val="20"/>
        </w:rPr>
      </w:pPr>
    </w:p>
    <w:p w:rsidR="00090486" w:rsidRDefault="0034531E" w14:paraId="5BCFD57E" w14:textId="77777777">
      <w:pPr>
        <w:pStyle w:val="Odstavecseseznamem"/>
        <w:numPr>
          <w:ilvl w:val="0"/>
          <w:numId w:val="2"/>
        </w:numPr>
        <w:jc w:val="left"/>
        <w:ind w:right="539"/>
        <w:spacing w:before="212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t>omezení šedé ekonomiky a prostředí pro případnou souběžně probíhající trestnou činnost, a související dílčí snížení daňových úniků,</w:t>
      </w:r>
    </w:p>
    <w:p w:rsidR="00090486" w:rsidRDefault="0034531E" w14:paraId="4F3E1BB6" w14:textId="77777777">
      <w:pPr>
        <w:pStyle w:val="Odstavecseseznamem"/>
        <w:numPr>
          <w:ilvl w:val="0"/>
          <w:numId w:val="2"/>
        </w:numPr>
        <w:jc w:val="left"/>
        <w:ind w:hanging="361"/>
        <w:spacing w:before="1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t>omezení zdravotních rizik,</w:t>
      </w:r>
    </w:p>
    <w:p w:rsidR="00090486" w:rsidRDefault="0034531E" w14:paraId="1CBA0643" w14:textId="77777777">
      <w:pPr>
        <w:pStyle w:val="Odstavecseseznamem"/>
        <w:numPr>
          <w:ilvl w:val="0"/>
          <w:numId w:val="2"/>
        </w:numPr>
        <w:jc w:val="left"/>
        <w:ind w:right="540"/>
        <w:spacing w:before="2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t>regulace musí být účinná a realistická, aby byla v praxi funkční, což vyžaduje při přípravě návrhu zákona zjišťování informací a názorů od dotčených</w:t>
      </w:r>
      <w:r>
        <w:rPr>
          <w:spacing w:val="-4"/>
        </w:rPr>
        <w:t xml:space="preserve"> </w:t>
      </w:r>
      <w:r>
        <w:t>aktérů,</w:t>
      </w:r>
    </w:p>
    <w:p w:rsidR="00090486" w:rsidRDefault="0034531E" w14:paraId="278EF675" w14:textId="77777777">
      <w:pPr>
        <w:pStyle w:val="Odstavecseseznamem"/>
        <w:numPr>
          <w:ilvl w:val="0"/>
          <w:numId w:val="2"/>
        </w:numPr>
        <w:jc w:val="left"/>
        <w:ind w:hanging="361"/>
        <w:tabs>
          <w:tab w:val="left" w:pos="1176"/>
          <w:tab w:val="left" w:pos="1177"/>
        </w:tabs>
        <w:rPr>
          <w:rFonts w:ascii="Symbol" w:hAnsi="Symbol"/>
          <w:sz w:val="20"/>
        </w:rPr>
      </w:pPr>
      <w:r>
        <w:rPr>
          <w:noProof/>
        </w:rPr>
        <w:drawing>
          <wp:anchor distT="0" distB="0" distR="0" distL="0" relativeHeight="15736320" behindDoc="0" allowOverlap="1" layoutInCell="1" locked="0" simplePos="0" wp14:anchorId="34F2BE63" wp14:editId="5F7EB3B4">
            <wp:simplePos x="0" y="0"/>
            <wp:positionH relativeFrom="page">
              <wp:posOffset>3580765</wp:posOffset>
            </wp:positionH>
            <wp:positionV relativeFrom="paragraph">
              <wp:posOffset>337820</wp:posOffset>
            </wp:positionV>
            <wp:extent cx="2295525" cy="1876425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svoboda člověka žít svůj život podle svého, pokud nikomu neškodí.</w:t>
      </w:r>
    </w:p>
    <w:p w:rsidR="00090486" w:rsidRDefault="00090486" w14:paraId="3291B03C" w14:textId="77777777">
      <w:pPr>
        <w:pStyle w:val="Zkladntext"/>
        <w:rPr>
          <w:sz w:val="24"/>
        </w:rPr>
      </w:pPr>
    </w:p>
    <w:p w:rsidR="00090486" w:rsidRDefault="00090486" w14:paraId="1A22BD73" w14:textId="77777777">
      <w:pPr>
        <w:pStyle w:val="Zkladntext"/>
        <w:rPr>
          <w:sz w:val="24"/>
        </w:rPr>
      </w:pPr>
    </w:p>
    <w:p w:rsidR="00090486" w:rsidRDefault="00090486" w14:paraId="41CA9B7A" w14:textId="77777777">
      <w:pPr>
        <w:pStyle w:val="Zkladntext"/>
        <w:rPr>
          <w:sz w:val="24"/>
        </w:rPr>
      </w:pPr>
    </w:p>
    <w:p w:rsidR="00090486" w:rsidRDefault="00090486" w14:paraId="14BB61BA" w14:textId="77777777">
      <w:pPr>
        <w:pStyle w:val="Zkladntext"/>
        <w:rPr>
          <w:sz w:val="24"/>
        </w:rPr>
      </w:pPr>
    </w:p>
    <w:p w:rsidR="00090486" w:rsidRDefault="00090486" w14:paraId="73A0DE34" w14:textId="77777777">
      <w:pPr>
        <w:pStyle w:val="Zkladntext"/>
        <w:rPr>
          <w:sz w:val="24"/>
        </w:rPr>
      </w:pPr>
    </w:p>
    <w:p w:rsidR="00090486" w:rsidRDefault="00090486" w14:paraId="7D797596" w14:textId="77777777">
      <w:pPr>
        <w:pStyle w:val="Zkladntext"/>
        <w:rPr>
          <w:sz w:val="24"/>
        </w:rPr>
      </w:pPr>
    </w:p>
    <w:p w:rsidR="00090486" w:rsidRDefault="00090486" w14:paraId="37A0EFB5" w14:textId="77777777">
      <w:pPr>
        <w:pStyle w:val="Zkladntext"/>
        <w:rPr>
          <w:sz w:val="24"/>
        </w:rPr>
      </w:pPr>
    </w:p>
    <w:p w:rsidR="00090486" w:rsidRDefault="00090486" w14:paraId="3418C21B" w14:textId="77777777">
      <w:pPr>
        <w:pStyle w:val="Zkladntext"/>
        <w:rPr>
          <w:sz w:val="24"/>
        </w:rPr>
      </w:pPr>
    </w:p>
    <w:p w:rsidR="00090486" w:rsidRDefault="00090486" w14:paraId="34DB46FF" w14:textId="77777777">
      <w:pPr>
        <w:pStyle w:val="Zkladntext"/>
        <w:rPr>
          <w:sz w:val="24"/>
        </w:rPr>
      </w:pPr>
    </w:p>
    <w:p w:rsidR="00090486" w:rsidRDefault="00090486" w14:paraId="5B3F7F86" w14:textId="77777777">
      <w:pPr>
        <w:pStyle w:val="Zkladntext"/>
        <w:rPr>
          <w:sz w:val="24"/>
        </w:rPr>
      </w:pPr>
    </w:p>
    <w:p w:rsidR="00090486" w:rsidRDefault="00090486" w14:paraId="2E0C1E2F" w14:textId="77777777">
      <w:pPr>
        <w:pStyle w:val="Zkladntext"/>
        <w:spacing w:before="2"/>
        <w:rPr>
          <w:sz w:val="20"/>
        </w:rPr>
      </w:pPr>
    </w:p>
    <w:p w:rsidR="00090486" w:rsidRDefault="0034531E" w14:paraId="21EEB722" w14:textId="77777777">
      <w:pPr>
        <w:pStyle w:val="Nadpis1"/>
      </w:pPr>
      <w:r>
        <w:t>Komparace s jinými st</w:t>
      </w:r>
      <w:r>
        <w:t>áty v Evropě</w:t>
      </w:r>
    </w:p>
    <w:p w:rsidR="00090486" w:rsidRDefault="00A16283" w14:paraId="5DF466D2" w14:textId="3AC410D0">
      <w:pPr>
        <w:pStyle w:val="Zkladntext"/>
        <w:ind w:left="732"/>
        <w:spacing w:before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0F522" wp14:editId="7FD573B0">
                <wp:simplePos x="0" y="0"/>
                <wp:positionH relativeFrom="page">
                  <wp:posOffset>899160</wp:posOffset>
                </wp:positionH>
                <wp:positionV relativeFrom="paragraph">
                  <wp:posOffset>74295</wp:posOffset>
                </wp:positionV>
                <wp:extent cx="140335" cy="1612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2088" id="Rectangle 6" o:spid="_x0000_s1026" style="position:absolute;margin-left:70.8pt;margin-top:5.85pt;width:11.05pt;height:1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" fillcolor="green" stroked="f">
                <w10:wrap anchorx="page"/>
              </v:rect>
            </w:pict>
          </mc:Fallback>
        </mc:AlternateContent>
      </w:r>
      <w:r w:rsidR="0034531E">
        <w:t>Prostituce legální a regulovaná</w:t>
      </w:r>
    </w:p>
    <w:p w:rsidR="00090486" w:rsidRDefault="00A16283" w14:paraId="04196D78" w14:textId="79D8D3AB">
      <w:pPr>
        <w:pStyle w:val="Zkladntext"/>
        <w:ind w:left="456"/>
        <w:ind w:right="826"/>
        <w:ind w:firstLine="276"/>
        <w:spacing w:before="157" w:line="24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7788CCAD" wp14:editId="4A3BF953">
                <wp:simplePos x="0" y="0"/>
                <wp:positionH relativeFrom="page">
                  <wp:posOffset>899160</wp:posOffset>
                </wp:positionH>
                <wp:positionV relativeFrom="paragraph">
                  <wp:posOffset>100330</wp:posOffset>
                </wp:positionV>
                <wp:extent cx="140335" cy="16129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A18D" id="Rectangle 5" o:spid="_x0000_s1026" style="position:absolute;margin-left:70.8pt;margin-top:7.9pt;width:11.05pt;height:12.7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" fillcolor="navy" stroked="f">
                <w10:wrap anchorx="page"/>
              </v:rect>
            </w:pict>
          </mc:Fallback>
        </mc:AlternateContent>
      </w:r>
      <w:r w:rsidR="0034531E">
        <w:t>Prostituce (směna sexu za peníze) legální, ale organizované aktivity jako nevěstince, kuplířství a pasáctví ilegální; prostituce není regulována</w:t>
      </w:r>
    </w:p>
    <w:p w:rsidR="00090486" w:rsidRDefault="00A16283" w14:paraId="5E894CA3" w14:textId="691D4391">
      <w:pPr>
        <w:pStyle w:val="Zkladntext"/>
        <w:ind w:left="787"/>
        <w:ind w:right="3416"/>
        <w:spacing w:before="154" w:line="39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20F2F2" wp14:editId="154DEA2B">
                <wp:simplePos x="0" y="0"/>
                <wp:positionH relativeFrom="page">
                  <wp:posOffset>899160</wp:posOffset>
                </wp:positionH>
                <wp:positionV relativeFrom="paragraph">
                  <wp:posOffset>97155</wp:posOffset>
                </wp:positionV>
                <wp:extent cx="140335" cy="16129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solidFill>
                          <a:srgbClr val="FF7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CD01" id="Rectangle 4" o:spid="_x0000_s1026" style="position:absolute;margin-left:70.8pt;margin-top:7.65pt;width:11.05pt;height:12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" fillcolor="#ff7e0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9150F8C" wp14:editId="1068C92E">
                <wp:simplePos x="0" y="0"/>
                <wp:positionH relativeFrom="page">
                  <wp:posOffset>899160</wp:posOffset>
                </wp:positionH>
                <wp:positionV relativeFrom="paragraph">
                  <wp:posOffset>359410</wp:posOffset>
                </wp:positionV>
                <wp:extent cx="140335" cy="16129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B8E1" id="Rectangle 3" o:spid="_x0000_s1026" style="position:absolute;margin-left:70.8pt;margin-top:28.3pt;width:11.05pt;height:12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" fillcolor="r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8023B56" wp14:editId="60140381">
                <wp:simplePos x="0" y="0"/>
                <wp:positionH relativeFrom="page">
                  <wp:posOffset>899160</wp:posOffset>
                </wp:positionH>
                <wp:positionV relativeFrom="paragraph">
                  <wp:posOffset>621665</wp:posOffset>
                </wp:positionV>
                <wp:extent cx="140335" cy="1612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solidFill>
                          <a:srgbClr val="AB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6ADB" id="Rectangle 2" o:spid="_x0000_s1026" style="position:absolute;margin-left:70.8pt;margin-top:48.95pt;width:11.05pt;height:12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" fillcolor="#ababab" stroked="f">
                <w10:wrap anchorx="page"/>
              </v:rect>
            </w:pict>
          </mc:Fallback>
        </mc:AlternateContent>
      </w:r>
      <w:r w:rsidR="0034531E">
        <w:t>Nelegální platit za sexuální služby, legální nabízet sexuální služby Prostituce ilegální</w:t>
      </w:r>
    </w:p>
    <w:p w:rsidR="00090486" w:rsidRDefault="0034531E" w14:paraId="544E0452" w14:textId="77777777">
      <w:pPr>
        <w:pStyle w:val="Zkladntext"/>
        <w:ind w:left="787"/>
        <w:spacing w:before="1"/>
      </w:pPr>
      <w:r>
        <w:t>Neznámo</w:t>
      </w:r>
    </w:p>
    <w:p w:rsidR="00090486" w:rsidRDefault="0034531E" w14:paraId="5008A856" w14:textId="77777777">
      <w:pPr>
        <w:ind w:left="456"/>
        <w:ind w:firstLine="4642"/>
        <w:spacing w:before="159"/>
        <w:rPr>
          <w:sz w:val="18"/>
        </w:rPr>
      </w:pPr>
      <w:r>
        <w:rPr>
          <w:sz w:val="18"/>
        </w:rPr>
        <w:t xml:space="preserve">Zdroj: Článek </w:t>
      </w:r>
      <w:hyperlink r:id="rId22">
        <w:r>
          <w:rPr>
            <w:u w:val="single" w:color="1154CC"/>
            <w:color w:val="1154CC"/>
            <w:sz w:val="18"/>
          </w:rPr>
          <w:t>Prostituce</w:t>
        </w:r>
        <w:r>
          <w:rPr>
            <w:sz w:val="18"/>
          </w:rPr>
          <w:t xml:space="preserve">. </w:t>
        </w:r>
      </w:hyperlink>
      <w:r>
        <w:rPr>
          <w:sz w:val="18"/>
        </w:rPr>
        <w:t>Wikipedie - otevřená encyklopedie.</w:t>
      </w:r>
    </w:p>
    <w:p w:rsidR="00090486" w:rsidRDefault="0034531E" w14:paraId="772ED051" w14:textId="77777777">
      <w:pPr>
        <w:pStyle w:val="Zkladntext"/>
        <w:jc w:val="both"/>
        <w:ind w:left="456"/>
        <w:ind w:right="535"/>
        <w:spacing w:before="158" w:line="242" w:lineRule="auto"/>
      </w:pPr>
      <w:r>
        <w:t>Z komparace s ostatními evropskými státy vyplývá, že ve střední Evropě model regulovaných sexuálních</w:t>
      </w:r>
      <w:r>
        <w:rPr>
          <w:spacing w:val="-17"/>
        </w:rPr>
        <w:t xml:space="preserve"> </w:t>
      </w:r>
      <w:r>
        <w:t>služeb</w:t>
      </w:r>
      <w:r>
        <w:rPr>
          <w:spacing w:val="-16"/>
        </w:rPr>
        <w:t xml:space="preserve"> </w:t>
      </w:r>
      <w:r>
        <w:t>převažuje</w:t>
      </w:r>
      <w:r>
        <w:rPr>
          <w:spacing w:val="-17"/>
        </w:rPr>
        <w:t xml:space="preserve"> </w:t>
      </w:r>
      <w:r>
        <w:t>(Rakousko,</w:t>
      </w:r>
      <w:r>
        <w:rPr>
          <w:spacing w:val="-13"/>
        </w:rPr>
        <w:t xml:space="preserve"> </w:t>
      </w:r>
      <w:r>
        <w:t>Německo,</w:t>
      </w:r>
      <w:r>
        <w:rPr>
          <w:spacing w:val="-15"/>
        </w:rPr>
        <w:t xml:space="preserve"> </w:t>
      </w:r>
      <w:r>
        <w:t>Maďarsko),</w:t>
      </w:r>
      <w:r>
        <w:rPr>
          <w:spacing w:val="-14"/>
        </w:rPr>
        <w:t xml:space="preserve"> </w:t>
      </w:r>
      <w:r>
        <w:t>zatímco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východních</w:t>
      </w:r>
      <w:r>
        <w:rPr>
          <w:spacing w:val="-17"/>
        </w:rPr>
        <w:t xml:space="preserve"> </w:t>
      </w:r>
      <w:r>
        <w:t>státech</w:t>
      </w:r>
      <w:r>
        <w:rPr>
          <w:spacing w:val="-17"/>
        </w:rPr>
        <w:t xml:space="preserve"> </w:t>
      </w:r>
      <w:r>
        <w:t>bývalého socialistického bloku je jejich poskytování</w:t>
      </w:r>
      <w:r>
        <w:rPr>
          <w:spacing w:val="-5"/>
        </w:rPr>
        <w:t xml:space="preserve"> </w:t>
      </w:r>
      <w:r>
        <w:t>nelegální.</w:t>
      </w:r>
    </w:p>
    <w:p w:rsidR="00090486" w:rsidRDefault="0034531E" w14:paraId="59FAB4E7" w14:textId="77777777">
      <w:pPr>
        <w:pStyle w:val="Nadpis4"/>
        <w:spacing w:before="156"/>
      </w:pPr>
      <w:r>
        <w:t>Rakousko</w:t>
      </w:r>
    </w:p>
    <w:p w:rsidR="00090486" w:rsidRDefault="0034531E" w14:paraId="01FAD6F7" w14:textId="77777777">
      <w:pPr>
        <w:pStyle w:val="Zkladntext"/>
        <w:jc w:val="both"/>
        <w:ind w:left="456"/>
        <w:ind w:right="532"/>
        <w:spacing w:before="157"/>
      </w:pPr>
      <w:r>
        <w:t>Sexu</w:t>
      </w:r>
      <w:r>
        <w:t>ální</w:t>
      </w:r>
      <w:r>
        <w:rPr>
          <w:spacing w:val="-6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Rakousku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1874</w:t>
      </w:r>
      <w:r>
        <w:rPr>
          <w:spacing w:val="-5"/>
        </w:rPr>
        <w:t xml:space="preserve"> </w:t>
      </w:r>
      <w:r>
        <w:t>legální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regulované.</w:t>
      </w:r>
      <w:r>
        <w:rPr>
          <w:spacing w:val="-6"/>
        </w:rPr>
        <w:t xml:space="preserve"> </w:t>
      </w:r>
      <w:r>
        <w:t>Většina</w:t>
      </w:r>
      <w:r>
        <w:rPr>
          <w:spacing w:val="-4"/>
        </w:rPr>
        <w:t xml:space="preserve"> </w:t>
      </w:r>
      <w:r>
        <w:t>sexuálních</w:t>
      </w:r>
      <w:r>
        <w:rPr>
          <w:spacing w:val="-3"/>
        </w:rPr>
        <w:t xml:space="preserve"> </w:t>
      </w:r>
      <w:r>
        <w:t>pracovnic</w:t>
      </w:r>
      <w:r>
        <w:rPr>
          <w:spacing w:val="-7"/>
        </w:rPr>
        <w:t xml:space="preserve"> </w:t>
      </w:r>
      <w:r>
        <w:t xml:space="preserve">jsou migranti, především z bývalých zemí východního bloku. Situace je odlišná od ČR, protože až 78 % sexuálních pracovníků v Rakousku jsou cizinci. (2010) Sexuální </w:t>
      </w:r>
      <w:r>
        <w:t xml:space="preserve">pracovnice jsou považovány za osoby samostatně výdělečně činné a od roku 1986 jsou povinny platit daně a od 1997 jsou zahrnuty </w:t>
      </w:r>
      <w:r>
        <w:rPr>
          <w:spacing w:val="3"/>
        </w:rPr>
        <w:t xml:space="preserve">do </w:t>
      </w:r>
      <w:r>
        <w:t xml:space="preserve">sociálního pojištění. Je úkolem obcí a jejich úředníků vytvořit místní politiku prostituce, starosta města může (a obvykle to </w:t>
      </w:r>
      <w:r>
        <w:t>dělá) dovolit prostituci jen v určitých částech města. Zároveň se musí sexuální pracovnice podrobovat pravidelnému vyšetření na pohlavní nemoci. Počet sexuálních pracovnic v Rakousku se odhaduje kolem 17 tisíc, z toho až 6000 ve Vídni. Registrovaných sexuá</w:t>
      </w:r>
      <w:r>
        <w:t>lních pracovnic ve Vídni je 3390 (2013) a registrovaných sexuálních pracovníků 67 (2013). Čísla registrovaných sexuálních pracovnic každoročně</w:t>
      </w:r>
      <w:r>
        <w:rPr>
          <w:spacing w:val="-3"/>
        </w:rPr>
        <w:t xml:space="preserve"> </w:t>
      </w:r>
      <w:r>
        <w:t>stoupají.</w:t>
      </w:r>
    </w:p>
    <w:p w:rsidR="00090486" w:rsidRDefault="0034531E" w14:paraId="0F157B6E" w14:textId="77777777">
      <w:pPr>
        <w:pStyle w:val="Nadpis4"/>
        <w:spacing w:before="164"/>
      </w:pPr>
      <w:r>
        <w:t>Německo</w:t>
      </w:r>
    </w:p>
    <w:p w:rsidR="00090486" w:rsidRDefault="0034531E" w14:paraId="462CD932" w14:textId="77777777">
      <w:pPr>
        <w:pStyle w:val="Zkladntext"/>
        <w:jc w:val="both"/>
        <w:ind w:left="456"/>
        <w:ind w:right="534"/>
        <w:spacing w:before="157"/>
      </w:pPr>
      <w:r>
        <w:t>Sexuální služby jsou v Německu legální, stejně jako všechny aspekty sexuálního průmyslu, včetně</w:t>
      </w:r>
      <w:r>
        <w:t xml:space="preserve"> veřejných domů, reklamy a pracovních nabídek prostřednictvím HR společností. V roce 2002 vláda změnila zákon ve snaze zlepšit právní situaci sexuálních pracovníků. Sociální stigmatizace sexuální práce</w:t>
      </w:r>
      <w:r>
        <w:rPr>
          <w:spacing w:val="-3"/>
        </w:rPr>
        <w:t xml:space="preserve"> </w:t>
      </w:r>
      <w:r>
        <w:t>přetrvává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mnozí</w:t>
      </w:r>
      <w:r>
        <w:rPr>
          <w:spacing w:val="-3"/>
        </w:rPr>
        <w:t xml:space="preserve"> </w:t>
      </w:r>
      <w:r>
        <w:t>pracovníci</w:t>
      </w:r>
      <w:r>
        <w:rPr>
          <w:spacing w:val="-3"/>
        </w:rPr>
        <w:t xml:space="preserve"> </w:t>
      </w:r>
      <w:r>
        <w:t>nadále</w:t>
      </w:r>
      <w:r>
        <w:rPr>
          <w:spacing w:val="-3"/>
        </w:rPr>
        <w:t xml:space="preserve"> </w:t>
      </w:r>
      <w:r>
        <w:t>vedou</w:t>
      </w:r>
      <w:r>
        <w:rPr>
          <w:spacing w:val="-3"/>
        </w:rPr>
        <w:t xml:space="preserve"> </w:t>
      </w:r>
      <w:r>
        <w:t>dvojí</w:t>
      </w:r>
      <w:r>
        <w:rPr>
          <w:spacing w:val="-5"/>
        </w:rPr>
        <w:t xml:space="preserve"> </w:t>
      </w:r>
      <w:r>
        <w:t>život.</w:t>
      </w:r>
      <w:r>
        <w:rPr>
          <w:spacing w:val="-4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</w:t>
      </w:r>
      <w:r>
        <w:rPr>
          <w:spacing w:val="-1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přísná</w:t>
      </w:r>
      <w:r>
        <w:rPr>
          <w:spacing w:val="-3"/>
        </w:rPr>
        <w:t xml:space="preserve"> </w:t>
      </w:r>
      <w:r>
        <w:t>daňová opatření,</w:t>
      </w:r>
      <w:r>
        <w:rPr>
          <w:spacing w:val="-12"/>
        </w:rPr>
        <w:t xml:space="preserve"> </w:t>
      </w:r>
      <w:r>
        <w:t>díky</w:t>
      </w:r>
      <w:r>
        <w:rPr>
          <w:spacing w:val="-13"/>
        </w:rPr>
        <w:t xml:space="preserve"> </w:t>
      </w:r>
      <w:r>
        <w:t>kterým</w:t>
      </w:r>
      <w:r>
        <w:rPr>
          <w:spacing w:val="-12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úřad</w:t>
      </w:r>
      <w:r>
        <w:rPr>
          <w:spacing w:val="-10"/>
        </w:rPr>
        <w:t xml:space="preserve"> </w:t>
      </w:r>
      <w:r>
        <w:t>vyměřit</w:t>
      </w:r>
      <w:r>
        <w:rPr>
          <w:spacing w:val="-11"/>
        </w:rPr>
        <w:t xml:space="preserve"> </w:t>
      </w:r>
      <w:r>
        <w:t>daň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příjmů</w:t>
      </w:r>
      <w:r>
        <w:rPr>
          <w:spacing w:val="-11"/>
        </w:rPr>
        <w:t xml:space="preserve"> </w:t>
      </w:r>
      <w:r>
        <w:t>až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zpětně.</w:t>
      </w:r>
      <w:r>
        <w:rPr>
          <w:spacing w:val="-14"/>
        </w:rPr>
        <w:t xml:space="preserve"> </w:t>
      </w:r>
      <w:r>
        <w:t>Organizace</w:t>
      </w:r>
      <w:r>
        <w:rPr>
          <w:spacing w:val="-13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sexuální pracovnice Hydra uvádí počet sexuálních pracovnic v Německu kolem 400 000, přičemž 93 % je ženského</w:t>
      </w:r>
      <w:r>
        <w:rPr>
          <w:spacing w:val="-4"/>
        </w:rPr>
        <w:t xml:space="preserve"> </w:t>
      </w:r>
      <w:r>
        <w:t>pohlav</w:t>
      </w:r>
      <w:r>
        <w:t>í,</w:t>
      </w:r>
      <w:r>
        <w:rPr>
          <w:spacing w:val="-4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transgender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4%</w:t>
      </w:r>
      <w:r>
        <w:rPr>
          <w:spacing w:val="-4"/>
        </w:rPr>
        <w:t xml:space="preserve"> </w:t>
      </w:r>
      <w:r>
        <w:t>mužského</w:t>
      </w:r>
      <w:r>
        <w:rPr>
          <w:spacing w:val="-3"/>
        </w:rPr>
        <w:t xml:space="preserve"> </w:t>
      </w:r>
      <w:r>
        <w:t>pohlaví.</w:t>
      </w:r>
      <w:r>
        <w:rPr>
          <w:spacing w:val="-4"/>
        </w:rPr>
        <w:t xml:space="preserve"> </w:t>
      </w:r>
      <w:r>
        <w:t>Stejná</w:t>
      </w:r>
      <w:r>
        <w:rPr>
          <w:spacing w:val="-3"/>
        </w:rPr>
        <w:t xml:space="preserve"> </w:t>
      </w:r>
      <w:r>
        <w:t>studie</w:t>
      </w:r>
      <w:r>
        <w:rPr>
          <w:spacing w:val="-3"/>
        </w:rPr>
        <w:t xml:space="preserve"> </w:t>
      </w:r>
      <w:r>
        <w:t>zjistila,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pracovníků</w:t>
      </w:r>
      <w:r>
        <w:rPr>
          <w:spacing w:val="-2"/>
        </w:rPr>
        <w:t xml:space="preserve"> </w:t>
      </w:r>
      <w:r>
        <w:t>v</w:t>
      </w:r>
    </w:p>
    <w:p w:rsidR="00090486" w:rsidRDefault="00090486" w14:paraId="4195206A" w14:textId="77777777">
      <w:pPr>
        <w:jc w:val="both"/>
        <w:sectPr w:rsidR="00090486">
          <w:pgSz w:w="11910" w:h="16840"/>
          <w:pgMar w:left="960" w:right="880" w:top="960" w:bottom="280" w:header="751" w:footer="0" w:gutter="0"/>
          <w:cols w:space="708"/>
        </w:sectPr>
      </w:pPr>
    </w:p>
    <w:p w:rsidR="00090486" w:rsidRDefault="00090486" w14:paraId="110966C4" w14:textId="77777777">
      <w:pPr>
        <w:pStyle w:val="Zkladntext"/>
        <w:rPr>
          <w:sz w:val="20"/>
        </w:rPr>
      </w:pPr>
    </w:p>
    <w:p w:rsidR="00090486" w:rsidRDefault="0034531E" w14:paraId="30B82207" w14:textId="77777777">
      <w:pPr>
        <w:pStyle w:val="Zkladntext"/>
        <w:jc w:val="both"/>
        <w:ind w:left="456"/>
        <w:ind w:right="536"/>
        <w:spacing w:before="212" w:line="242" w:lineRule="auto"/>
      </w:pPr>
      <w:r>
        <w:t>Německu byli cizinci, z nichž dvě třetiny pocházejí ze střední a východní Evropy. Každé město má právo na určení zóny kde může být prostituce povolena. Sexuální pracovnice, které nerespektují tyto zóny, mohou být potrestáni pokutami nebo v případě odsouzen</w:t>
      </w:r>
      <w:r>
        <w:t>í i uvězněny. Každoroční zdravotní kontroly jsou v Německu zákonem povinny pro sexuální pracovnice.</w:t>
      </w:r>
    </w:p>
    <w:p w:rsidR="00090486" w:rsidRDefault="0034531E" w14:paraId="22FE428F" w14:textId="77777777">
      <w:pPr>
        <w:pStyle w:val="Nadpis4"/>
        <w:spacing w:before="155"/>
      </w:pPr>
      <w:r>
        <w:t>Nizozemsko</w:t>
      </w:r>
    </w:p>
    <w:p w:rsidR="00090486" w:rsidRDefault="0034531E" w14:paraId="0F4C1D87" w14:textId="77777777">
      <w:pPr>
        <w:pStyle w:val="Zkladntext"/>
        <w:jc w:val="both"/>
        <w:ind w:left="456"/>
        <w:ind w:right="533"/>
        <w:spacing w:before="157"/>
      </w:pPr>
      <w:r>
        <w:t>Prostituce v Nizozemsku je legální a regulovaná. Provoz veřejných domů je také legální. Když holandská vláda v roce 2000 legalizovala prostituci,</w:t>
      </w:r>
      <w:r>
        <w:t xml:space="preserve"> chtěla chránit ženy tím, že jim poskytla pracovní povolení.</w:t>
      </w:r>
      <w:r>
        <w:rPr>
          <w:spacing w:val="-13"/>
        </w:rPr>
        <w:t xml:space="preserve"> </w:t>
      </w:r>
      <w:r>
        <w:t>Nicméně</w:t>
      </w:r>
      <w:r>
        <w:rPr>
          <w:spacing w:val="-13"/>
        </w:rPr>
        <w:t xml:space="preserve"> </w:t>
      </w:r>
      <w:r>
        <w:t>úřady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obávaly,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tato</w:t>
      </w:r>
      <w:r>
        <w:rPr>
          <w:spacing w:val="-13"/>
        </w:rPr>
        <w:t xml:space="preserve"> </w:t>
      </w:r>
      <w:r>
        <w:t>činnost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mimo</w:t>
      </w:r>
      <w:r>
        <w:rPr>
          <w:spacing w:val="-10"/>
        </w:rPr>
        <w:t xml:space="preserve"> </w:t>
      </w:r>
      <w:r>
        <w:t>kontrolu.</w:t>
      </w:r>
      <w:r>
        <w:rPr>
          <w:spacing w:val="-13"/>
        </w:rPr>
        <w:t xml:space="preserve"> </w:t>
      </w:r>
      <w:r>
        <w:t>Proto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konci</w:t>
      </w:r>
      <w:r>
        <w:rPr>
          <w:spacing w:val="-12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2008</w:t>
      </w:r>
      <w:r>
        <w:rPr>
          <w:spacing w:val="-12"/>
        </w:rPr>
        <w:t xml:space="preserve"> </w:t>
      </w:r>
      <w:r>
        <w:t>starosta Amsterdamu uzavřel polovinu městských prostitučních oken (cca 400 oken), kvůli podezřelým aktivitám z</w:t>
      </w:r>
      <w:r>
        <w:t>ločineckých gangů. V roce 2011 nizozemské úřady začaly požadovat, aby sexuální pracovníci platili daně z příjmu. Sexuální pracovnice jsou povinny se registrovat; obdrží registrační průkaz s fotografií a registračním číslem, ale na kartě není žádné jméno an</w:t>
      </w:r>
      <w:r>
        <w:t>i jiné osobní údaje. Klienti jsou</w:t>
      </w:r>
      <w:r>
        <w:rPr>
          <w:spacing w:val="-9"/>
        </w:rPr>
        <w:t xml:space="preserve"> </w:t>
      </w:r>
      <w:r>
        <w:t>povinni</w:t>
      </w:r>
      <w:r>
        <w:rPr>
          <w:spacing w:val="-9"/>
        </w:rPr>
        <w:t xml:space="preserve"> </w:t>
      </w:r>
      <w:r>
        <w:t>tento</w:t>
      </w:r>
      <w:r>
        <w:rPr>
          <w:spacing w:val="-9"/>
        </w:rPr>
        <w:t xml:space="preserve"> </w:t>
      </w:r>
      <w:r>
        <w:t>průkaz</w:t>
      </w:r>
      <w:r>
        <w:rPr>
          <w:spacing w:val="-10"/>
        </w:rPr>
        <w:t xml:space="preserve"> </w:t>
      </w:r>
      <w:r>
        <w:t>kontrolovat.</w:t>
      </w:r>
      <w:r>
        <w:rPr>
          <w:spacing w:val="-12"/>
        </w:rPr>
        <w:t xml:space="preserve"> </w:t>
      </w:r>
      <w:r>
        <w:t>Kromě</w:t>
      </w:r>
      <w:r>
        <w:rPr>
          <w:spacing w:val="-9"/>
        </w:rPr>
        <w:t xml:space="preserve"> </w:t>
      </w:r>
      <w:r>
        <w:t>obecních</w:t>
      </w:r>
      <w:r>
        <w:rPr>
          <w:spacing w:val="-9"/>
        </w:rPr>
        <w:t xml:space="preserve"> </w:t>
      </w:r>
      <w:r>
        <w:t>pravidel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zavedeno</w:t>
      </w:r>
      <w:r>
        <w:rPr>
          <w:spacing w:val="-10"/>
        </w:rPr>
        <w:t xml:space="preserve"> </w:t>
      </w:r>
      <w:r>
        <w:t>vnitrostátní</w:t>
      </w:r>
      <w:r>
        <w:rPr>
          <w:spacing w:val="-8"/>
        </w:rPr>
        <w:t xml:space="preserve"> </w:t>
      </w:r>
      <w:r>
        <w:t>pravidlo,</w:t>
      </w:r>
      <w:r>
        <w:rPr>
          <w:spacing w:val="-10"/>
        </w:rPr>
        <w:t xml:space="preserve"> </w:t>
      </w:r>
      <w:r>
        <w:t>které vyžaduje, aby měly sexuální společnosti povolení, včetně prostitučních společností, jako jsou veřejné domy a eskortní agent</w:t>
      </w:r>
      <w:r>
        <w:t>ury, ale také například kina pro</w:t>
      </w:r>
      <w:r>
        <w:rPr>
          <w:spacing w:val="-9"/>
        </w:rPr>
        <w:t xml:space="preserve"> </w:t>
      </w:r>
      <w:r>
        <w:t>dospělé.</w:t>
      </w:r>
    </w:p>
    <w:p w:rsidR="00090486" w:rsidRDefault="00090486" w14:paraId="761572A5" w14:textId="77777777">
      <w:pPr>
        <w:pStyle w:val="Zkladntext"/>
        <w:spacing w:before="7"/>
        <w:rPr>
          <w:sz w:val="24"/>
        </w:rPr>
      </w:pPr>
    </w:p>
    <w:p w:rsidR="00090486" w:rsidRDefault="0034531E" w14:paraId="2FDC2365" w14:textId="77777777">
      <w:pPr>
        <w:pStyle w:val="Nadpis1"/>
      </w:pPr>
      <w:r>
        <w:t>Obecné principy navrhované úpravy v České republice</w:t>
      </w:r>
    </w:p>
    <w:p w:rsidR="00090486" w:rsidRDefault="0034531E" w14:paraId="2B46B27C" w14:textId="77777777">
      <w:pPr>
        <w:pStyle w:val="Odstavecseseznamem"/>
        <w:numPr>
          <w:ilvl w:val="0"/>
          <w:numId w:val="1"/>
        </w:numPr>
        <w:ind w:right="538"/>
        <w:spacing w:before="118"/>
        <w:tabs>
          <w:tab w:val="left" w:pos="1177"/>
        </w:tabs>
      </w:pPr>
      <w:r>
        <w:rPr>
          <w:b/>
        </w:rPr>
        <w:t xml:space="preserve">regulace prostituce </w:t>
      </w:r>
      <w:r>
        <w:t>podobně jako v Rakousku, Švýcarsku, Nizozemsku a dalších liberálních demokraciích - sexuální služby a jejich organizace budou legální a trpěné, podřízeny jsou určitým omezením a kontrole; zakotvena jsou navazující preventivní, zdravotní a sociální opatření</w:t>
      </w:r>
      <w:r>
        <w:t xml:space="preserve"> podléhající kontrole ze strany státních orgánů (viz studie Parlamentního institutu 2011),</w:t>
      </w:r>
    </w:p>
    <w:p w:rsidR="00090486" w:rsidRDefault="0034531E" w14:paraId="5239FBE3" w14:textId="77777777">
      <w:pPr>
        <w:pStyle w:val="Odstavecseseznamem"/>
        <w:numPr>
          <w:ilvl w:val="0"/>
          <w:numId w:val="1"/>
        </w:numPr>
        <w:ind w:right="534"/>
        <w:tabs>
          <w:tab w:val="left" w:pos="1177"/>
        </w:tabs>
      </w:pPr>
      <w:r>
        <w:t>poskytovatelé služeb by měli mít jednoduchou možnost legálně upravit svůj status v rámci systému (daně, pojištění) jako OSVČ, případně jako zaměstnanci, jde-li o vzt</w:t>
      </w:r>
      <w:r>
        <w:t>ah závislé práce podle zákoníku</w:t>
      </w:r>
      <w:r>
        <w:rPr>
          <w:spacing w:val="-1"/>
        </w:rPr>
        <w:t xml:space="preserve"> </w:t>
      </w:r>
      <w:r>
        <w:t>práce,</w:t>
      </w:r>
    </w:p>
    <w:p w:rsidR="00090486" w:rsidRDefault="0034531E" w14:paraId="15812030" w14:textId="77777777">
      <w:pPr>
        <w:pStyle w:val="Odstavecseseznamem"/>
        <w:numPr>
          <w:ilvl w:val="0"/>
          <w:numId w:val="1"/>
        </w:numPr>
        <w:ind w:right="536"/>
        <w:tabs>
          <w:tab w:val="left" w:pos="1177"/>
        </w:tabs>
      </w:pPr>
      <w:r>
        <w:t>nelze vymáhat registraci, proto se jeví vhodné na poskytování sexuálních služeb nahlížet jako na nezávislá povolání, tedy jako u herců a tanečníků; v případě masérů a masérek je vhodné zachovat stávající stav s tím, ž</w:t>
      </w:r>
      <w:r>
        <w:t>e by byla vypuštěna výjimka, podle které nejsou jejich služby bezprostředně směřující k uspokojení sexuálních potřeb</w:t>
      </w:r>
      <w:r>
        <w:rPr>
          <w:spacing w:val="-3"/>
        </w:rPr>
        <w:t xml:space="preserve"> </w:t>
      </w:r>
      <w:r>
        <w:t>živností,</w:t>
      </w:r>
    </w:p>
    <w:p w:rsidR="00090486" w:rsidRDefault="0034531E" w14:paraId="15BC9A6C" w14:textId="77777777">
      <w:pPr>
        <w:pStyle w:val="Odstavecseseznamem"/>
        <w:numPr>
          <w:ilvl w:val="0"/>
          <w:numId w:val="1"/>
        </w:numPr>
        <w:ind w:right="534"/>
        <w:spacing w:before="1"/>
        <w:tabs>
          <w:tab w:val="left" w:pos="1177"/>
        </w:tabs>
      </w:pPr>
      <w:r>
        <w:t>tyto teze se týkají pouze poskytování sexuálních služeb za úplatu, tedy služeb bezprostředně směřujících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uspokojení</w:t>
      </w:r>
      <w:r>
        <w:rPr>
          <w:spacing w:val="-11"/>
        </w:rPr>
        <w:t xml:space="preserve"> </w:t>
      </w:r>
      <w:r>
        <w:t>sexuálních</w:t>
      </w:r>
      <w:r>
        <w:rPr>
          <w:spacing w:val="-12"/>
        </w:rPr>
        <w:t xml:space="preserve"> </w:t>
      </w:r>
      <w:r>
        <w:t>potřeb</w:t>
      </w:r>
      <w:r>
        <w:rPr>
          <w:spacing w:val="-10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přímém</w:t>
      </w:r>
      <w:r>
        <w:rPr>
          <w:spacing w:val="-13"/>
        </w:rPr>
        <w:t xml:space="preserve"> </w:t>
      </w:r>
      <w:r>
        <w:t>fyzickém</w:t>
      </w:r>
      <w:r>
        <w:rPr>
          <w:spacing w:val="-11"/>
        </w:rPr>
        <w:t xml:space="preserve"> </w:t>
      </w:r>
      <w:r>
        <w:t>kontaktu</w:t>
      </w:r>
      <w:r>
        <w:rPr>
          <w:spacing w:val="-11"/>
        </w:rPr>
        <w:t xml:space="preserve"> </w:t>
      </w:r>
      <w:r>
        <w:t>poskytovatele</w:t>
      </w:r>
      <w:r>
        <w:rPr>
          <w:spacing w:val="-12"/>
        </w:rPr>
        <w:t xml:space="preserve"> </w:t>
      </w:r>
      <w:r>
        <w:t>těchto služeb a jeho klienta (definice ve vládním návrhu zákona o regulaci prostituce z roku</w:t>
      </w:r>
      <w:r>
        <w:rPr>
          <w:spacing w:val="-22"/>
        </w:rPr>
        <w:t xml:space="preserve"> </w:t>
      </w:r>
      <w:r>
        <w:t>2005).</w:t>
      </w:r>
    </w:p>
    <w:p w:rsidR="00090486" w:rsidRDefault="00090486" w14:paraId="7F7CD18F" w14:textId="77777777">
      <w:pPr>
        <w:pStyle w:val="Zkladntext"/>
        <w:spacing w:before="3"/>
        <w:rPr>
          <w:sz w:val="24"/>
        </w:rPr>
      </w:pPr>
    </w:p>
    <w:p w:rsidR="00090486" w:rsidRDefault="0034531E" w14:paraId="72806138" w14:textId="77777777">
      <w:pPr>
        <w:pStyle w:val="Nadpis1"/>
      </w:pPr>
      <w:r>
        <w:t>Segmentace osob provozujících prostituci:</w:t>
      </w:r>
    </w:p>
    <w:p w:rsidR="00090486" w:rsidRDefault="0034531E" w14:paraId="421E8E5D" w14:textId="77777777">
      <w:pPr>
        <w:pStyle w:val="Nadpis4"/>
        <w:numPr>
          <w:ilvl w:val="0"/>
          <w:numId w:val="4"/>
        </w:numPr>
        <w:ind w:hanging="222"/>
        <w:spacing w:before="123"/>
        <w:tabs>
          <w:tab w:val="left" w:pos="678"/>
        </w:tabs>
      </w:pPr>
      <w:r>
        <w:t>Osoba provozující prostituci na</w:t>
      </w:r>
      <w:r>
        <w:rPr>
          <w:spacing w:val="1"/>
        </w:rPr>
        <w:t xml:space="preserve"> </w:t>
      </w:r>
      <w:r>
        <w:t>ulici</w:t>
      </w:r>
    </w:p>
    <w:p w:rsidR="00090486" w:rsidRDefault="0034531E" w14:paraId="29486AB7" w14:textId="77777777">
      <w:pPr>
        <w:pStyle w:val="Odstavecseseznamem"/>
        <w:numPr>
          <w:ilvl w:val="1"/>
          <w:numId w:val="4"/>
        </w:numPr>
        <w:ind w:right="541"/>
        <w:spacing w:before="157"/>
        <w:tabs>
          <w:tab w:val="left" w:pos="1177"/>
        </w:tabs>
      </w:pPr>
      <w:r>
        <w:t>není reálné od</w:t>
      </w:r>
      <w:r>
        <w:t>stranit prostituci z ulic, je však možné negativně a pozitivně motivovat (např. k přesunu na vhodná místa, dobrým pracovním podmínkám) a řešit související</w:t>
      </w:r>
      <w:r>
        <w:rPr>
          <w:spacing w:val="-19"/>
        </w:rPr>
        <w:t xml:space="preserve"> </w:t>
      </w:r>
      <w:r>
        <w:t>rizika</w:t>
      </w:r>
    </w:p>
    <w:p w:rsidR="00090486" w:rsidRDefault="0034531E" w14:paraId="5A32BBA8" w14:textId="77777777">
      <w:pPr>
        <w:pStyle w:val="Odstavecseseznamem"/>
        <w:numPr>
          <w:ilvl w:val="1"/>
          <w:numId w:val="4"/>
        </w:numPr>
        <w:ind w:right="540"/>
        <w:spacing w:before="1"/>
        <w:tabs>
          <w:tab w:val="left" w:pos="1177"/>
        </w:tabs>
      </w:pPr>
      <w:r>
        <w:t>obce by měly nadále možnost zakázat pouliční prostituci na svém území nebo jeho části a ukláda</w:t>
      </w:r>
      <w:r>
        <w:t>t pokuty za porušení tohoto</w:t>
      </w:r>
      <w:r>
        <w:rPr>
          <w:spacing w:val="-5"/>
        </w:rPr>
        <w:t xml:space="preserve"> </w:t>
      </w:r>
      <w:r>
        <w:t>zákazu</w:t>
      </w:r>
    </w:p>
    <w:p w:rsidR="00090486" w:rsidRDefault="0034531E" w14:paraId="6755F951" w14:textId="77777777">
      <w:pPr>
        <w:pStyle w:val="Odstavecseseznamem"/>
        <w:numPr>
          <w:ilvl w:val="1"/>
          <w:numId w:val="4"/>
        </w:numPr>
        <w:ind w:right="534"/>
        <w:tabs>
          <w:tab w:val="left" w:pos="1177"/>
        </w:tabs>
      </w:pPr>
      <w:r>
        <w:t xml:space="preserve">je vhodné pokračovat v poskytování zdravotních, bezpečnostních a sociálních služeb, typicky neziskovými organizacemi, které jsou dotovány státem a budou mít na straně státu jednoho partnera pro spolupráci (specializovaný </w:t>
      </w:r>
      <w:r>
        <w:t>orgán</w:t>
      </w:r>
      <w:r>
        <w:rPr>
          <w:spacing w:val="-3"/>
        </w:rPr>
        <w:t xml:space="preserve"> </w:t>
      </w:r>
      <w:r>
        <w:t>státu)</w:t>
      </w:r>
    </w:p>
    <w:p w:rsidR="00090486" w:rsidRDefault="0034531E" w14:paraId="684A77BC" w14:textId="77777777">
      <w:pPr>
        <w:pStyle w:val="Odstavecseseznamem"/>
        <w:numPr>
          <w:ilvl w:val="1"/>
          <w:numId w:val="4"/>
        </w:numPr>
        <w:ind w:right="540"/>
        <w:tabs>
          <w:tab w:val="left" w:pos="1177"/>
        </w:tabs>
      </w:pPr>
      <w:r>
        <w:t>je třeba zajistit návaznost standardních sociálních programů včetně problematiky bezdomovectví, závislosti na tvrdých drogách a péče o děti těchto</w:t>
      </w:r>
      <w:r>
        <w:rPr>
          <w:spacing w:val="-6"/>
        </w:rPr>
        <w:t xml:space="preserve"> </w:t>
      </w:r>
      <w:r>
        <w:t>osob</w:t>
      </w:r>
    </w:p>
    <w:p w:rsidR="00090486" w:rsidRDefault="0034531E" w14:paraId="0BE042F0" w14:textId="77777777">
      <w:pPr>
        <w:pStyle w:val="Odstavecseseznamem"/>
        <w:numPr>
          <w:ilvl w:val="1"/>
          <w:numId w:val="4"/>
        </w:numPr>
        <w:ind w:right="538"/>
        <w:tabs>
          <w:tab w:val="left" w:pos="1177"/>
        </w:tabs>
      </w:pPr>
      <w:r>
        <w:t>manažer (organizátor legálního poskytování sexuálních služeb) by měl mít zákonem dané povinnosti bez ohledu na způsob provozování prostituce; nelegální zprostředkování prostituce by mělo být nadále</w:t>
      </w:r>
      <w:r>
        <w:rPr>
          <w:spacing w:val="-3"/>
        </w:rPr>
        <w:t xml:space="preserve"> </w:t>
      </w:r>
      <w:r>
        <w:t>trestné</w:t>
      </w:r>
    </w:p>
    <w:p w:rsidR="00090486" w:rsidRDefault="0034531E" w14:paraId="3574AA49" w14:textId="77777777">
      <w:pPr>
        <w:pStyle w:val="Nadpis4"/>
        <w:numPr>
          <w:ilvl w:val="0"/>
          <w:numId w:val="4"/>
        </w:numPr>
        <w:ind w:left="713"/>
        <w:ind w:hanging="258"/>
        <w:spacing w:before="159"/>
        <w:tabs>
          <w:tab w:val="left" w:pos="714"/>
        </w:tabs>
      </w:pPr>
      <w:r>
        <w:t>Poskytovatelé</w:t>
      </w:r>
      <w:r>
        <w:rPr>
          <w:spacing w:val="32"/>
        </w:rPr>
        <w:t xml:space="preserve"> </w:t>
      </w:r>
      <w:r>
        <w:t>sexuálních</w:t>
      </w:r>
      <w:r>
        <w:rPr>
          <w:spacing w:val="35"/>
        </w:rPr>
        <w:t xml:space="preserve"> </w:t>
      </w:r>
      <w:r>
        <w:t>služeb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volné</w:t>
      </w:r>
      <w:r>
        <w:rPr>
          <w:spacing w:val="33"/>
        </w:rPr>
        <w:t xml:space="preserve"> </w:t>
      </w:r>
      <w:r>
        <w:t>noze</w:t>
      </w:r>
      <w:r>
        <w:rPr>
          <w:spacing w:val="33"/>
        </w:rPr>
        <w:t xml:space="preserve"> </w:t>
      </w:r>
      <w:r>
        <w:t>(na</w:t>
      </w:r>
      <w:r>
        <w:rPr>
          <w:spacing w:val="33"/>
        </w:rPr>
        <w:t xml:space="preserve"> </w:t>
      </w:r>
      <w:r>
        <w:t>privátu,</w:t>
      </w:r>
      <w:r>
        <w:rPr>
          <w:spacing w:val="32"/>
        </w:rPr>
        <w:t xml:space="preserve"> </w:t>
      </w:r>
      <w:r>
        <w:t>escort,</w:t>
      </w:r>
      <w:r>
        <w:rPr>
          <w:spacing w:val="33"/>
        </w:rPr>
        <w:t xml:space="preserve"> </w:t>
      </w:r>
      <w:r>
        <w:t>případně</w:t>
      </w:r>
      <w:r>
        <w:rPr>
          <w:spacing w:val="35"/>
        </w:rPr>
        <w:t xml:space="preserve"> </w:t>
      </w:r>
      <w:r>
        <w:t>nesoustavně</w:t>
      </w:r>
      <w:r>
        <w:rPr>
          <w:spacing w:val="34"/>
        </w:rPr>
        <w:t xml:space="preserve"> </w:t>
      </w:r>
      <w:r>
        <w:t>v</w:t>
      </w:r>
    </w:p>
    <w:p w:rsidR="00090486" w:rsidRDefault="0034531E" w14:paraId="57B575BB" w14:textId="77777777">
      <w:pPr>
        <w:ind w:left="456"/>
        <w:spacing w:before="3"/>
        <w:rPr>
          <w:b/>
        </w:rPr>
      </w:pPr>
      <w:r>
        <w:rPr>
          <w:b/>
        </w:rPr>
        <w:t>klubu)</w:t>
      </w:r>
    </w:p>
    <w:p w:rsidR="00090486" w:rsidRDefault="00090486" w14:paraId="67725E26" w14:textId="77777777">
      <w:pPr>
        <w:sectPr w:rsidR="00090486">
          <w:pgSz w:w="11910" w:h="16840"/>
          <w:pgMar w:left="960" w:right="880" w:top="960" w:bottom="280" w:header="751" w:footer="0" w:gutter="0"/>
          <w:cols w:space="708"/>
        </w:sectPr>
      </w:pPr>
    </w:p>
    <w:p w:rsidR="00090486" w:rsidRDefault="00090486" w14:paraId="2992C221" w14:textId="77777777">
      <w:pPr>
        <w:pStyle w:val="Zkladntext"/>
        <w:rPr>
          <w:b/>
          <w:sz w:val="20"/>
        </w:rPr>
      </w:pPr>
    </w:p>
    <w:p w:rsidR="00090486" w:rsidRDefault="0034531E" w14:paraId="7E2E3C28" w14:textId="77777777">
      <w:pPr>
        <w:pStyle w:val="Odstavecseseznamem"/>
        <w:numPr>
          <w:ilvl w:val="1"/>
          <w:numId w:val="4"/>
        </w:numPr>
        <w:ind w:right="538"/>
        <w:spacing w:before="212"/>
        <w:tabs>
          <w:tab w:val="left" w:pos="1177"/>
        </w:tabs>
      </w:pPr>
      <w:r>
        <w:t>v rámci svobodného povolání bude poskytovatel služeb OSVČ, tedy bude typicky danit paušálem, pokud nepůjde o příležitostnou činnost, která je od daně osvobozena, a dále platit zálohy na soc. a zdravotní</w:t>
      </w:r>
      <w:r>
        <w:rPr>
          <w:spacing w:val="-8"/>
        </w:rPr>
        <w:t xml:space="preserve"> </w:t>
      </w:r>
      <w:r>
        <w:t>pojištění;</w:t>
      </w:r>
    </w:p>
    <w:p w:rsidR="00090486" w:rsidRDefault="0034531E" w14:paraId="4EC6D85F" w14:textId="77777777">
      <w:pPr>
        <w:pStyle w:val="Odstavecseseznamem"/>
        <w:numPr>
          <w:ilvl w:val="1"/>
          <w:numId w:val="4"/>
        </w:numPr>
        <w:ind w:right="532"/>
        <w:spacing w:before="3"/>
        <w:tabs>
          <w:tab w:val="left" w:pos="1177"/>
        </w:tabs>
      </w:pPr>
      <w:r>
        <w:t>pokud se rozhodne poskytovatel služeb zaps</w:t>
      </w:r>
      <w:r>
        <w:t>at do živnostenského rejstříku (IČO), může využít výhodnější výdajové paušály, je to tedy především v jejím zájmu; v takovém případě bude vyžadována</w:t>
      </w:r>
      <w:r>
        <w:rPr>
          <w:spacing w:val="-15"/>
        </w:rPr>
        <w:t xml:space="preserve"> </w:t>
      </w:r>
      <w:r>
        <w:t>živnost</w:t>
      </w:r>
      <w:r>
        <w:rPr>
          <w:spacing w:val="-13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78</w:t>
      </w:r>
      <w:r>
        <w:rPr>
          <w:spacing w:val="-17"/>
        </w:rPr>
        <w:t xml:space="preserve"> </w:t>
      </w:r>
      <w:r>
        <w:t>„poskytování</w:t>
      </w:r>
      <w:r>
        <w:rPr>
          <w:spacing w:val="-13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osobního</w:t>
      </w:r>
      <w:r>
        <w:rPr>
          <w:spacing w:val="-17"/>
        </w:rPr>
        <w:t xml:space="preserve"> </w:t>
      </w:r>
      <w:r>
        <w:t>charakteru“</w:t>
      </w:r>
      <w:r>
        <w:rPr>
          <w:spacing w:val="-16"/>
        </w:rPr>
        <w:t xml:space="preserve"> </w:t>
      </w:r>
      <w:r>
        <w:t>(dojde</w:t>
      </w:r>
      <w:r>
        <w:rPr>
          <w:spacing w:val="-14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revizi</w:t>
      </w:r>
      <w:r>
        <w:rPr>
          <w:spacing w:val="-16"/>
        </w:rPr>
        <w:t xml:space="preserve"> </w:t>
      </w:r>
      <w:r>
        <w:t>její</w:t>
      </w:r>
      <w:r>
        <w:rPr>
          <w:spacing w:val="-13"/>
        </w:rPr>
        <w:t xml:space="preserve"> </w:t>
      </w:r>
      <w:r>
        <w:t>definice, která poskytování sex</w:t>
      </w:r>
      <w:r>
        <w:t>uálních služeb zapovídá) tak, aby nedocházelo ke stigmatizaci těchto osob, tedy jejich služby budou ve stejné kategorii, jako jsou služby astrologů, grafologů, kartářek a numerologů či vyhotovování</w:t>
      </w:r>
      <w:r>
        <w:rPr>
          <w:spacing w:val="-1"/>
        </w:rPr>
        <w:t xml:space="preserve"> </w:t>
      </w:r>
      <w:r>
        <w:t>rodokmenů,</w:t>
      </w:r>
    </w:p>
    <w:p w:rsidR="00090486" w:rsidRDefault="0034531E" w14:paraId="3D678882" w14:textId="77777777">
      <w:pPr>
        <w:pStyle w:val="Odstavecseseznamem"/>
        <w:numPr>
          <w:ilvl w:val="1"/>
          <w:numId w:val="4"/>
        </w:numPr>
        <w:ind w:right="541"/>
        <w:tabs>
          <w:tab w:val="left" w:pos="1177"/>
        </w:tabs>
      </w:pPr>
      <w:r>
        <w:t>na privát se nahlíží jako na standardní ubytova</w:t>
      </w:r>
      <w:r>
        <w:t>cí službu, pokud nesplňuje materiální znaky provozovny sexuálních služeb – viz dále (podstatný je skutečný stav, nikoliv smluvní</w:t>
      </w:r>
      <w:r>
        <w:rPr>
          <w:spacing w:val="-32"/>
        </w:rPr>
        <w:t xml:space="preserve"> </w:t>
      </w:r>
      <w:r>
        <w:t>forma)</w:t>
      </w:r>
    </w:p>
    <w:p w:rsidR="00090486" w:rsidRDefault="0034531E" w14:paraId="47ECAE74" w14:textId="77777777">
      <w:pPr>
        <w:pStyle w:val="Nadpis4"/>
        <w:numPr>
          <w:ilvl w:val="0"/>
          <w:numId w:val="4"/>
        </w:numPr>
        <w:ind w:hanging="222"/>
        <w:spacing w:before="162"/>
        <w:tabs>
          <w:tab w:val="left" w:pos="678"/>
        </w:tabs>
      </w:pPr>
      <w:r>
        <w:t>Poskytovatelé sexuálních služeb v</w:t>
      </w:r>
      <w:r>
        <w:rPr>
          <w:spacing w:val="-1"/>
        </w:rPr>
        <w:t xml:space="preserve"> </w:t>
      </w:r>
      <w:r>
        <w:t>provozovně</w:t>
      </w:r>
    </w:p>
    <w:p w:rsidR="00090486" w:rsidRDefault="0034531E" w14:paraId="5DED8011" w14:textId="77777777">
      <w:pPr>
        <w:pStyle w:val="Odstavecseseznamem"/>
        <w:numPr>
          <w:ilvl w:val="1"/>
          <w:numId w:val="4"/>
        </w:numPr>
        <w:ind w:right="536"/>
        <w:spacing w:before="158"/>
        <w:tabs>
          <w:tab w:val="left" w:pos="1177"/>
        </w:tabs>
      </w:pPr>
      <w:r>
        <w:rPr>
          <w:b/>
        </w:rPr>
        <w:t xml:space="preserve">manažerem </w:t>
      </w:r>
      <w:r>
        <w:t>sexuálních služeb („organizátorem, majitelem“, hanlivě „pasákem“)</w:t>
      </w:r>
      <w:r>
        <w:t xml:space="preserve"> se rozumí osoba, která podnikatelským způsobem zprostředkovává sexuální služby; zprostředkováním sexuálních služeb se rozumí i vybírání úplaty nebo šíření reklamy, pokud současně dochází k osobnímu kontaktu poskytovatele služeb s manažerem (manažerem tedy</w:t>
      </w:r>
      <w:r>
        <w:t xml:space="preserve"> není pouhá reklamní platforma šířící</w:t>
      </w:r>
      <w:r>
        <w:rPr>
          <w:spacing w:val="-2"/>
        </w:rPr>
        <w:t xml:space="preserve"> </w:t>
      </w:r>
      <w:r>
        <w:t>inzeráty),</w:t>
      </w:r>
    </w:p>
    <w:p w:rsidR="00090486" w:rsidRDefault="0034531E" w14:paraId="7B56E38A" w14:textId="77777777">
      <w:pPr>
        <w:pStyle w:val="Odstavecseseznamem"/>
        <w:numPr>
          <w:ilvl w:val="1"/>
          <w:numId w:val="4"/>
        </w:numPr>
        <w:ind w:right="537"/>
        <w:tabs>
          <w:tab w:val="left" w:pos="1177"/>
        </w:tabs>
      </w:pPr>
      <w:r>
        <w:rPr>
          <w:b/>
        </w:rPr>
        <w:t xml:space="preserve">zprostředkováním sexuálních služeb </w:t>
      </w:r>
      <w:r>
        <w:t>se rozumí výše uvedená činnost manažera vůči poskytovateli služby, ať poskytovatel služby vykonává svou činnost jako zaměstnanec nebo OSVČ,</w:t>
      </w:r>
    </w:p>
    <w:p w:rsidR="00090486" w:rsidRDefault="0034531E" w14:paraId="4F641D64" w14:textId="77777777">
      <w:pPr>
        <w:pStyle w:val="Odstavecseseznamem"/>
        <w:numPr>
          <w:ilvl w:val="1"/>
          <w:numId w:val="4"/>
        </w:numPr>
        <w:ind w:right="536"/>
        <w:tabs>
          <w:tab w:val="left" w:pos="1177"/>
        </w:tabs>
      </w:pPr>
      <w:r>
        <w:rPr>
          <w:b/>
        </w:rPr>
        <w:t xml:space="preserve">provozovnou sexuálních služeb </w:t>
      </w:r>
      <w:r>
        <w:t>(„</w:t>
      </w:r>
      <w:r>
        <w:t>kluby a priváty“, „bordelem“, „veřejným domem“) se rozumí zařízení, stavba nebo její část, kde je soustavně dochází s organizovanému</w:t>
      </w:r>
      <w:r>
        <w:rPr>
          <w:spacing w:val="-33"/>
        </w:rPr>
        <w:t xml:space="preserve"> </w:t>
      </w:r>
      <w:r>
        <w:t>poskytování sexuálních</w:t>
      </w:r>
      <w:r>
        <w:rPr>
          <w:spacing w:val="-1"/>
        </w:rPr>
        <w:t xml:space="preserve"> </w:t>
      </w:r>
      <w:r>
        <w:t>služeb,</w:t>
      </w:r>
    </w:p>
    <w:p w:rsidR="00090486" w:rsidRDefault="0034531E" w14:paraId="4EC873B2" w14:textId="77777777">
      <w:pPr>
        <w:pStyle w:val="Odstavecseseznamem"/>
        <w:numPr>
          <w:ilvl w:val="1"/>
          <w:numId w:val="4"/>
        </w:numPr>
        <w:ind w:right="539"/>
        <w:tabs>
          <w:tab w:val="left" w:pos="1177"/>
        </w:tabs>
      </w:pPr>
      <w:r>
        <w:t>nebude rozhodné, zda jsou sexuální služby organizovány přímo nebo je platba za ně zastírána podstatně vyšším pronájmem prostor, kde k jejich poskytování</w:t>
      </w:r>
      <w:r>
        <w:rPr>
          <w:spacing w:val="-13"/>
        </w:rPr>
        <w:t xml:space="preserve"> </w:t>
      </w:r>
      <w:r>
        <w:t>dochází,</w:t>
      </w:r>
    </w:p>
    <w:p w:rsidR="00090486" w:rsidRDefault="0034531E" w14:paraId="7B0B62DB" w14:textId="77777777">
      <w:pPr>
        <w:pStyle w:val="Odstavecseseznamem"/>
        <w:numPr>
          <w:ilvl w:val="1"/>
          <w:numId w:val="4"/>
        </w:numPr>
        <w:ind w:hanging="361"/>
        <w:spacing w:line="252" w:lineRule="exact"/>
        <w:tabs>
          <w:tab w:val="left" w:pos="1177"/>
        </w:tabs>
      </w:pPr>
      <w:r>
        <w:t>manažer má</w:t>
      </w:r>
      <w:r>
        <w:rPr>
          <w:spacing w:val="2"/>
        </w:rPr>
        <w:t xml:space="preserve"> </w:t>
      </w:r>
      <w:r>
        <w:t>povinnost:</w:t>
      </w:r>
    </w:p>
    <w:p w:rsidR="00090486" w:rsidRDefault="0034531E" w14:paraId="7EDC5AAC" w14:textId="77777777">
      <w:pPr>
        <w:pStyle w:val="Odstavecseseznamem"/>
        <w:numPr>
          <w:ilvl w:val="2"/>
          <w:numId w:val="4"/>
        </w:numPr>
        <w:ind w:right="541"/>
        <w:spacing w:before="7" w:line="230" w:lineRule="auto"/>
        <w:tabs>
          <w:tab w:val="left" w:pos="1897"/>
        </w:tabs>
      </w:pPr>
      <w:r>
        <w:t>vykonávat svou činnost s volnou živností „organizace poskytování sexuálních služeb“ pod IČO a s požadavkem na</w:t>
      </w:r>
      <w:r>
        <w:rPr>
          <w:spacing w:val="-4"/>
        </w:rPr>
        <w:t xml:space="preserve"> </w:t>
      </w:r>
      <w:r>
        <w:t>bezúhonnost,</w:t>
      </w:r>
    </w:p>
    <w:p w:rsidR="00090486" w:rsidRDefault="0034531E" w14:paraId="668F8712" w14:textId="77777777">
      <w:pPr>
        <w:pStyle w:val="Odstavecseseznamem"/>
        <w:numPr>
          <w:ilvl w:val="2"/>
          <w:numId w:val="4"/>
        </w:numPr>
        <w:ind w:hanging="361"/>
        <w:spacing w:line="260" w:lineRule="exact"/>
        <w:tabs>
          <w:tab w:val="left" w:pos="1897"/>
        </w:tabs>
      </w:pPr>
      <w:r>
        <w:t>zajistit stavební požadavky na provozovnu, které stanoví zákon (mírněji než u</w:t>
      </w:r>
      <w:r>
        <w:rPr>
          <w:spacing w:val="-11"/>
        </w:rPr>
        <w:t xml:space="preserve"> </w:t>
      </w:r>
      <w:r>
        <w:t>hotelů),</w:t>
      </w:r>
    </w:p>
    <w:p w:rsidR="00090486" w:rsidRDefault="0034531E" w14:paraId="2B3DB0DB" w14:textId="77777777">
      <w:pPr>
        <w:pStyle w:val="Odstavecseseznamem"/>
        <w:numPr>
          <w:ilvl w:val="2"/>
          <w:numId w:val="4"/>
        </w:numPr>
        <w:ind w:right="541"/>
        <w:spacing w:before="4" w:line="228" w:lineRule="auto"/>
        <w:tabs>
          <w:tab w:val="left" w:pos="1897"/>
        </w:tabs>
      </w:pPr>
      <w:r>
        <w:t>zajistit výkon závislé práce v sexuální oblast</w:t>
      </w:r>
      <w:r>
        <w:t>i výlučně v základním pracovněprávním vztahu (§ 3 zákona č. 262/2006 Sb., zákoník</w:t>
      </w:r>
      <w:r>
        <w:rPr>
          <w:spacing w:val="-7"/>
        </w:rPr>
        <w:t xml:space="preserve"> </w:t>
      </w:r>
      <w:r>
        <w:t>práce),</w:t>
      </w:r>
    </w:p>
    <w:p w:rsidR="00090486" w:rsidRDefault="0034531E" w14:paraId="78B689F0" w14:textId="77777777">
      <w:pPr>
        <w:pStyle w:val="Odstavecseseznamem"/>
        <w:numPr>
          <w:ilvl w:val="2"/>
          <w:numId w:val="4"/>
        </w:numPr>
        <w:ind w:right="536"/>
        <w:spacing w:before="10" w:line="230" w:lineRule="auto"/>
        <w:tabs>
          <w:tab w:val="left" w:pos="1897"/>
        </w:tabs>
      </w:pPr>
      <w:r>
        <w:t>poskytnout zaměstnanci poskytujícímu sexuální služby bezplatně ochranné pomůcky</w:t>
      </w:r>
      <w:r>
        <w:rPr>
          <w:spacing w:val="-24"/>
        </w:rPr>
        <w:t xml:space="preserve"> </w:t>
      </w:r>
      <w:r>
        <w:t>a motivovat je k využití vhodných zdravotních služeb (např. lékařské</w:t>
      </w:r>
      <w:r>
        <w:rPr>
          <w:spacing w:val="-17"/>
        </w:rPr>
        <w:t xml:space="preserve"> </w:t>
      </w:r>
      <w:r>
        <w:t>kontrole),</w:t>
      </w:r>
    </w:p>
    <w:p w:rsidR="00090486" w:rsidRDefault="0034531E" w14:paraId="0DD6A7DD" w14:textId="77777777">
      <w:pPr>
        <w:pStyle w:val="Odstavecseseznamem"/>
        <w:numPr>
          <w:ilvl w:val="2"/>
          <w:numId w:val="4"/>
        </w:numPr>
        <w:ind w:right="539"/>
        <w:spacing w:before="8" w:line="230" w:lineRule="auto"/>
        <w:tabs>
          <w:tab w:val="left" w:pos="1897"/>
        </w:tabs>
      </w:pPr>
      <w:r>
        <w:t>je nut</w:t>
      </w:r>
      <w:r>
        <w:t>né zvážit nastavení pravidel tak, aby kontrolní orgán nebo soud měly dostatečné informace nutné pro kontrolní účely nebo občanské soudní</w:t>
      </w:r>
      <w:r>
        <w:rPr>
          <w:spacing w:val="-5"/>
        </w:rPr>
        <w:t xml:space="preserve"> </w:t>
      </w:r>
      <w:r>
        <w:t>řízení,</w:t>
      </w:r>
    </w:p>
    <w:p w:rsidR="00090486" w:rsidRDefault="0034531E" w14:paraId="7EF27D82" w14:textId="77777777">
      <w:pPr>
        <w:pStyle w:val="Odstavecseseznamem"/>
        <w:numPr>
          <w:ilvl w:val="2"/>
          <w:numId w:val="4"/>
        </w:numPr>
        <w:ind w:right="535"/>
        <w:spacing w:before="4" w:line="235" w:lineRule="auto"/>
        <w:tabs>
          <w:tab w:val="left" w:pos="1897"/>
        </w:tabs>
      </w:pPr>
      <w:r>
        <w:t>upozornit klienta, že sexuální služby jsou poskytovány s opatřeními bránícími šíření pohlavních chorob (prezerv</w:t>
      </w:r>
      <w:r>
        <w:t>ativem), rizika nebezpečných praktik a že je zakázáno</w:t>
      </w:r>
      <w:r>
        <w:rPr>
          <w:spacing w:val="-31"/>
        </w:rPr>
        <w:t xml:space="preserve"> </w:t>
      </w:r>
      <w:r>
        <w:t>nutit poskytovatele služeb k poskytnutí služby bez ochrany (postačí upozornění na ceduli u vstupu jako u</w:t>
      </w:r>
      <w:r>
        <w:rPr>
          <w:spacing w:val="-3"/>
        </w:rPr>
        <w:t xml:space="preserve"> </w:t>
      </w:r>
      <w:r>
        <w:t>EET),</w:t>
      </w:r>
    </w:p>
    <w:p w:rsidR="00090486" w:rsidRDefault="0034531E" w14:paraId="37C5D538" w14:textId="77777777">
      <w:pPr>
        <w:pStyle w:val="Odstavecseseznamem"/>
        <w:numPr>
          <w:ilvl w:val="2"/>
          <w:numId w:val="4"/>
        </w:numPr>
        <w:ind w:right="539"/>
        <w:spacing w:before="11" w:line="232" w:lineRule="auto"/>
        <w:tabs>
          <w:tab w:val="left" w:pos="1897"/>
        </w:tabs>
      </w:pPr>
      <w:r>
        <w:t>zajistit, že se osoby mladší 18 let nedostanou do kontaktu s prostitucí, dovnitř provozovny</w:t>
      </w:r>
      <w:r>
        <w:t xml:space="preserve"> sexuálních služeb anebo do kontaktu s nevhodnou reklamou na sexuální služby,</w:t>
      </w:r>
    </w:p>
    <w:p w:rsidR="00090486" w:rsidRDefault="0034531E" w14:paraId="3B919BE3" w14:textId="77777777">
      <w:pPr>
        <w:pStyle w:val="Odstavecseseznamem"/>
        <w:numPr>
          <w:ilvl w:val="2"/>
          <w:numId w:val="4"/>
        </w:numPr>
        <w:ind w:right="534"/>
        <w:spacing w:before="13" w:line="228" w:lineRule="auto"/>
        <w:tabs>
          <w:tab w:val="left" w:pos="1897"/>
        </w:tabs>
      </w:pPr>
      <w:r>
        <w:t>zajistit prokazatelné poučení poskytovatelů služeb způsobem stanoveným prováděcím předpisem, a to v jazyce</w:t>
      </w:r>
      <w:r>
        <w:rPr>
          <w:spacing w:val="-6"/>
        </w:rPr>
        <w:t xml:space="preserve"> </w:t>
      </w:r>
      <w:r>
        <w:t>původu.</w:t>
      </w:r>
    </w:p>
    <w:p w:rsidR="00090486" w:rsidRDefault="0034531E" w14:paraId="5C16256F" w14:textId="77777777">
      <w:pPr>
        <w:pStyle w:val="Odstavecseseznamem"/>
        <w:numPr>
          <w:ilvl w:val="1"/>
          <w:numId w:val="4"/>
        </w:numPr>
        <w:ind w:hanging="361"/>
        <w:spacing w:before="4" w:line="253" w:lineRule="exact"/>
        <w:tabs>
          <w:tab w:val="left" w:pos="1177"/>
        </w:tabs>
      </w:pPr>
      <w:r>
        <w:t>manažer sexuálních služeb je povinen se</w:t>
      </w:r>
      <w:r>
        <w:rPr>
          <w:spacing w:val="-2"/>
        </w:rPr>
        <w:t xml:space="preserve"> </w:t>
      </w:r>
      <w:r>
        <w:t>zdržet:</w:t>
      </w:r>
    </w:p>
    <w:p w:rsidR="00090486" w:rsidRDefault="0034531E" w14:paraId="58A70896" w14:textId="77777777">
      <w:pPr>
        <w:pStyle w:val="Odstavecseseznamem"/>
        <w:numPr>
          <w:ilvl w:val="2"/>
          <w:numId w:val="4"/>
        </w:numPr>
        <w:ind w:right="541"/>
        <w:spacing w:before="8" w:line="230" w:lineRule="auto"/>
        <w:tabs>
          <w:tab w:val="left" w:pos="1897"/>
        </w:tabs>
      </w:pPr>
      <w:r>
        <w:t>vykořisťování osob poskytujících sexuální služby (vyplývá z Mezinárodní úmluvy o odstranění v</w:t>
      </w:r>
      <w:r>
        <w:t>šech forem diskriminace žen z roku</w:t>
      </w:r>
      <w:r>
        <w:rPr>
          <w:spacing w:val="-9"/>
        </w:rPr>
        <w:t xml:space="preserve"> </w:t>
      </w:r>
      <w:r>
        <w:t>1979),</w:t>
      </w:r>
    </w:p>
    <w:p w:rsidR="00090486" w:rsidRDefault="0034531E" w14:paraId="1B014699" w14:textId="77777777">
      <w:pPr>
        <w:pStyle w:val="Odstavecseseznamem"/>
        <w:numPr>
          <w:ilvl w:val="2"/>
          <w:numId w:val="4"/>
        </w:numPr>
        <w:ind w:right="537"/>
        <w:spacing w:before="4" w:line="235" w:lineRule="auto"/>
        <w:tabs>
          <w:tab w:val="left" w:pos="1897"/>
        </w:tabs>
      </w:pPr>
      <w:r>
        <w:t>vytváření závislosti poskytovatele služby na manažerovi, který by mu bránil nebo nepřiměřeně ztěžoval odchod ze vztahu s manažerem (např. nevypověditelné</w:t>
      </w:r>
      <w:r>
        <w:rPr>
          <w:spacing w:val="-29"/>
        </w:rPr>
        <w:t xml:space="preserve"> </w:t>
      </w:r>
      <w:r>
        <w:t>smlouvy, vázání splatnosti dluhu na ukončení doby trvání vzt</w:t>
      </w:r>
      <w:r>
        <w:t>ahu, zástavy</w:t>
      </w:r>
      <w:r>
        <w:rPr>
          <w:spacing w:val="-12"/>
        </w:rPr>
        <w:t xml:space="preserve"> </w:t>
      </w:r>
      <w:r>
        <w:t>apod.),</w:t>
      </w:r>
    </w:p>
    <w:p w:rsidR="00090486" w:rsidRDefault="0034531E" w14:paraId="1AFE28D6" w14:textId="77777777">
      <w:pPr>
        <w:pStyle w:val="Odstavecseseznamem"/>
        <w:numPr>
          <w:ilvl w:val="2"/>
          <w:numId w:val="4"/>
        </w:numPr>
        <w:ind w:right="537"/>
        <w:spacing w:before="6" w:line="230" w:lineRule="auto"/>
        <w:tabs>
          <w:tab w:val="left" w:pos="1897"/>
        </w:tabs>
      </w:pPr>
      <w:r>
        <w:t>nucení k prostituci včetně nucení k uzavření smluvního vztahu, kde jsou předmětem sexuální služby, konkrétnímu</w:t>
      </w:r>
      <w:r>
        <w:rPr>
          <w:spacing w:val="-1"/>
        </w:rPr>
        <w:t xml:space="preserve"> </w:t>
      </w:r>
      <w:r>
        <w:t>klientovi,</w:t>
      </w:r>
    </w:p>
    <w:p w:rsidR="00090486" w:rsidRDefault="0034531E" w14:paraId="237157A3" w14:textId="77777777">
      <w:pPr>
        <w:pStyle w:val="Odstavecseseznamem"/>
        <w:numPr>
          <w:ilvl w:val="2"/>
          <w:numId w:val="4"/>
        </w:numPr>
        <w:ind w:hanging="361"/>
        <w:spacing w:line="259" w:lineRule="exact"/>
        <w:tabs>
          <w:tab w:val="left" w:pos="1897"/>
        </w:tabs>
      </w:pPr>
      <w:r>
        <w:t>zásahů do soukromí klientů a poskytovatelů</w:t>
      </w:r>
      <w:r>
        <w:rPr>
          <w:spacing w:val="-6"/>
        </w:rPr>
        <w:t xml:space="preserve"> </w:t>
      </w:r>
      <w:r>
        <w:t>služeb,</w:t>
      </w:r>
    </w:p>
    <w:p w:rsidR="00090486" w:rsidRDefault="0034531E" w14:paraId="4E3BBD0A" w14:textId="77777777">
      <w:pPr>
        <w:pStyle w:val="Odstavecseseznamem"/>
        <w:numPr>
          <w:ilvl w:val="2"/>
          <w:numId w:val="4"/>
        </w:numPr>
        <w:ind w:hanging="361"/>
        <w:spacing w:line="259" w:lineRule="exact"/>
        <w:tabs>
          <w:tab w:val="left" w:pos="1897"/>
        </w:tabs>
      </w:pPr>
      <w:r>
        <w:t>ujednání, která by byla v neprospěch slabší smluvní</w:t>
      </w:r>
      <w:r>
        <w:rPr>
          <w:spacing w:val="-9"/>
        </w:rPr>
        <w:t xml:space="preserve"> </w:t>
      </w:r>
      <w:r>
        <w:t>strany.</w:t>
      </w:r>
    </w:p>
    <w:p w:rsidR="00090486" w:rsidRDefault="00090486" w14:paraId="64D004A5" w14:textId="77777777">
      <w:pPr>
        <w:jc w:val="both"/>
        <w:spacing w:line="259" w:lineRule="exact"/>
        <w:sectPr w:rsidR="00090486">
          <w:pgSz w:w="11910" w:h="16840"/>
          <w:pgMar w:left="960" w:right="880" w:top="960" w:bottom="280" w:header="751" w:footer="0" w:gutter="0"/>
          <w:cols w:space="708"/>
        </w:sectPr>
      </w:pPr>
    </w:p>
    <w:p w:rsidR="00090486" w:rsidRDefault="00090486" w14:paraId="1B4F09E2" w14:textId="77777777">
      <w:pPr>
        <w:pStyle w:val="Zkladntext"/>
        <w:rPr>
          <w:sz w:val="20"/>
        </w:rPr>
      </w:pPr>
    </w:p>
    <w:p w:rsidR="00090486" w:rsidRDefault="0034531E" w14:paraId="423AD1B5" w14:textId="77777777">
      <w:pPr>
        <w:pStyle w:val="Odstavecseseznamem"/>
        <w:numPr>
          <w:ilvl w:val="1"/>
          <w:numId w:val="4"/>
        </w:numPr>
        <w:ind w:right="536"/>
        <w:spacing w:before="212"/>
        <w:tabs>
          <w:tab w:val="left" w:pos="1177"/>
        </w:tabs>
      </w:pPr>
      <w:r>
        <w:t>manažer sexuálních služeb má povinnost zkontrolovat dle dokladu, že poskytovatelé služeb, vůči nimž má tuto roli, mají na území ČR legální pobyt</w:t>
      </w:r>
      <w:r>
        <w:rPr>
          <w:spacing w:val="-2"/>
        </w:rPr>
        <w:t xml:space="preserve"> </w:t>
      </w:r>
      <w:r>
        <w:t>apod.,</w:t>
      </w:r>
    </w:p>
    <w:p w:rsidR="00090486" w:rsidRDefault="0034531E" w14:paraId="658BE5D7" w14:textId="77777777">
      <w:pPr>
        <w:pStyle w:val="Odstavecseseznamem"/>
        <w:numPr>
          <w:ilvl w:val="1"/>
          <w:numId w:val="4"/>
        </w:numPr>
        <w:ind w:right="535"/>
        <w:spacing w:before="1"/>
        <w:tabs>
          <w:tab w:val="left" w:pos="1177"/>
        </w:tabs>
      </w:pPr>
      <w:r>
        <w:t>provozovna</w:t>
      </w:r>
      <w:r>
        <w:rPr>
          <w:spacing w:val="-12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splňovat</w:t>
      </w:r>
      <w:r>
        <w:rPr>
          <w:spacing w:val="-13"/>
        </w:rPr>
        <w:t xml:space="preserve"> </w:t>
      </w:r>
      <w:r>
        <w:t>minimální</w:t>
      </w:r>
      <w:r>
        <w:rPr>
          <w:spacing w:val="-13"/>
        </w:rPr>
        <w:t xml:space="preserve"> </w:t>
      </w:r>
      <w:r>
        <w:t>hygienické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stavební</w:t>
      </w:r>
      <w:r>
        <w:rPr>
          <w:spacing w:val="-13"/>
        </w:rPr>
        <w:t xml:space="preserve"> </w:t>
      </w:r>
      <w:r>
        <w:t>standardy,</w:t>
      </w:r>
      <w:r>
        <w:rPr>
          <w:spacing w:val="-13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bezpečná</w:t>
      </w:r>
      <w:r>
        <w:rPr>
          <w:spacing w:val="-14"/>
        </w:rPr>
        <w:t xml:space="preserve"> </w:t>
      </w:r>
      <w:r>
        <w:t>(např. nouzová</w:t>
      </w:r>
      <w:r>
        <w:rPr>
          <w:spacing w:val="-16"/>
        </w:rPr>
        <w:t xml:space="preserve"> </w:t>
      </w:r>
      <w:r>
        <w:t>tlačítka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pokoji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bodyguard)</w:t>
      </w:r>
      <w:r>
        <w:rPr>
          <w:spacing w:val="-15"/>
        </w:rPr>
        <w:t xml:space="preserve"> </w:t>
      </w:r>
      <w:r>
        <w:t>apod.;</w:t>
      </w:r>
      <w:r>
        <w:rPr>
          <w:spacing w:val="-15"/>
        </w:rPr>
        <w:t xml:space="preserve"> </w:t>
      </w:r>
      <w:r>
        <w:t>poruší-li</w:t>
      </w:r>
      <w:r>
        <w:rPr>
          <w:spacing w:val="-16"/>
        </w:rPr>
        <w:t xml:space="preserve"> </w:t>
      </w:r>
      <w:r>
        <w:t>tyto</w:t>
      </w:r>
      <w:r>
        <w:rPr>
          <w:spacing w:val="-16"/>
        </w:rPr>
        <w:t xml:space="preserve"> </w:t>
      </w:r>
      <w:r>
        <w:t>povinnosti,</w:t>
      </w:r>
      <w:r>
        <w:rPr>
          <w:spacing w:val="-16"/>
        </w:rPr>
        <w:t xml:space="preserve"> </w:t>
      </w:r>
      <w:r>
        <w:t>odpovídá</w:t>
      </w:r>
      <w:r>
        <w:rPr>
          <w:spacing w:val="-15"/>
        </w:rPr>
        <w:t xml:space="preserve"> </w:t>
      </w:r>
      <w:r>
        <w:t>poskytovateli služeb za způsobenou škodu jako u provozní činnosti (§ 2924 zákona č. 89/2012 Sb.,</w:t>
      </w:r>
      <w:r>
        <w:rPr>
          <w:spacing w:val="-29"/>
        </w:rPr>
        <w:t xml:space="preserve"> </w:t>
      </w:r>
      <w:r>
        <w:t>občanský zákoník).</w:t>
      </w:r>
    </w:p>
    <w:p w:rsidR="00090486" w:rsidRDefault="00090486" w14:paraId="42FD682F" w14:textId="77777777">
      <w:pPr>
        <w:pStyle w:val="Zkladntext"/>
        <w:spacing w:before="7"/>
        <w:rPr>
          <w:sz w:val="24"/>
        </w:rPr>
      </w:pPr>
    </w:p>
    <w:p w:rsidR="00090486" w:rsidRDefault="0034531E" w14:paraId="0E92AF50" w14:textId="77777777">
      <w:pPr>
        <w:pStyle w:val="Nadpis1"/>
      </w:pPr>
      <w:r>
        <w:t>Další změny:</w:t>
      </w:r>
    </w:p>
    <w:p w:rsidR="00090486" w:rsidRDefault="0034531E" w14:paraId="2C5C5A8B" w14:textId="77777777">
      <w:pPr>
        <w:pStyle w:val="Odstavecseseznamem"/>
        <w:numPr>
          <w:ilvl w:val="1"/>
          <w:numId w:val="4"/>
        </w:numPr>
        <w:ind w:right="533"/>
        <w:spacing w:before="78"/>
        <w:tabs>
          <w:tab w:val="left" w:pos="1177"/>
        </w:tabs>
      </w:pPr>
      <w:r>
        <w:rPr>
          <w:b/>
        </w:rPr>
        <w:t xml:space="preserve">kuplířství (§ 189 tr. zák.), obchod s lidmi (§ 168 odst. 2 písm. a) tr. zák.) a činy dosud pokrývající činnost manažerů sexuálních služeb </w:t>
      </w:r>
      <w:r>
        <w:t>bude redefinovány tak, aby zahrnovaly pouze aktivity týkající se nelegální prostituce; nelegálním bude nadále nucení k</w:t>
      </w:r>
      <w:r>
        <w:t xml:space="preserve"> prostituci, praktiky zahrnující vykořisťování apod. (viz výše) - konkrétní textace trestního zákoníku bude zpracována experty na trestní</w:t>
      </w:r>
      <w:r>
        <w:rPr>
          <w:spacing w:val="-3"/>
        </w:rPr>
        <w:t xml:space="preserve"> </w:t>
      </w:r>
      <w:r>
        <w:t>právo,</w:t>
      </w:r>
    </w:p>
    <w:p w:rsidR="00090486" w:rsidRDefault="0034531E" w14:paraId="6E0A4F19" w14:textId="77777777">
      <w:pPr>
        <w:pStyle w:val="Odstavecseseznamem"/>
        <w:numPr>
          <w:ilvl w:val="1"/>
          <w:numId w:val="4"/>
        </w:numPr>
        <w:ind w:hanging="361"/>
        <w:spacing w:line="252" w:lineRule="exact"/>
        <w:tabs>
          <w:tab w:val="left" w:pos="1177"/>
        </w:tabs>
      </w:pPr>
      <w:r>
        <w:t>zákon o regulaci prostituce by měl obsahovat úpravu smluvního</w:t>
      </w:r>
      <w:r>
        <w:rPr>
          <w:spacing w:val="-6"/>
        </w:rPr>
        <w:t xml:space="preserve"> </w:t>
      </w:r>
      <w:r>
        <w:t>typu</w:t>
      </w:r>
    </w:p>
    <w:p w:rsidR="00090486" w:rsidRDefault="0034531E" w14:paraId="1C8972A9" w14:textId="77777777">
      <w:pPr>
        <w:pStyle w:val="Odstavecseseznamem"/>
        <w:numPr>
          <w:ilvl w:val="2"/>
          <w:numId w:val="4"/>
        </w:numPr>
        <w:ind w:right="534"/>
        <w:spacing w:before="3" w:line="235" w:lineRule="auto"/>
        <w:tabs>
          <w:tab w:val="left" w:pos="1897"/>
        </w:tabs>
      </w:pPr>
      <w:r>
        <w:rPr>
          <w:b/>
        </w:rPr>
        <w:t>smlouvy</w:t>
      </w:r>
      <w:r>
        <w:rPr>
          <w:spacing w:val="-12"/>
          <w:b/>
        </w:rPr>
        <w:t xml:space="preserve"> </w:t>
      </w:r>
      <w:r>
        <w:rPr>
          <w:b/>
        </w:rPr>
        <w:t>o</w:t>
      </w:r>
      <w:r>
        <w:rPr>
          <w:spacing w:val="-12"/>
          <w:b/>
        </w:rPr>
        <w:t xml:space="preserve"> </w:t>
      </w:r>
      <w:r>
        <w:rPr>
          <w:b/>
        </w:rPr>
        <w:t>poskytnutí</w:t>
      </w:r>
      <w:r>
        <w:rPr>
          <w:spacing w:val="-12"/>
          <w:b/>
        </w:rPr>
        <w:t xml:space="preserve"> </w:t>
      </w:r>
      <w:r>
        <w:rPr>
          <w:b/>
        </w:rPr>
        <w:t>sexuální</w:t>
      </w:r>
      <w:r>
        <w:rPr>
          <w:spacing w:val="-11"/>
          <w:b/>
        </w:rPr>
        <w:t xml:space="preserve"> </w:t>
      </w:r>
      <w:r>
        <w:rPr>
          <w:b/>
        </w:rPr>
        <w:t>služby</w:t>
      </w:r>
      <w:r>
        <w:rPr>
          <w:spacing w:val="-10"/>
          <w:b/>
        </w:rPr>
        <w:t xml:space="preserve"> </w:t>
      </w:r>
      <w:r>
        <w:t>(mezi</w:t>
      </w:r>
      <w:r>
        <w:rPr>
          <w:spacing w:val="-11"/>
        </w:rPr>
        <w:t xml:space="preserve"> </w:t>
      </w:r>
      <w:r>
        <w:t>poskytovatelem</w:t>
      </w:r>
      <w:r>
        <w:rPr>
          <w:spacing w:val="-15"/>
        </w:rPr>
        <w:t xml:space="preserve"> </w:t>
      </w:r>
      <w:r>
        <w:t>služby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klientem),</w:t>
      </w:r>
      <w:r>
        <w:rPr>
          <w:spacing w:val="-12"/>
        </w:rPr>
        <w:t xml:space="preserve"> </w:t>
      </w:r>
      <w:r>
        <w:t>která bude nadále typicky uzavírána ústně, a to před jejím naplněním (srovnej návrh hl. m. Prahy), přičemž se uplatní ustanovení v zákoně včetně kogentních</w:t>
      </w:r>
      <w:r>
        <w:rPr>
          <w:spacing w:val="-11"/>
        </w:rPr>
        <w:t xml:space="preserve"> </w:t>
      </w:r>
      <w:r>
        <w:t>ustanovení;</w:t>
      </w:r>
    </w:p>
    <w:p w:rsidR="00090486" w:rsidRDefault="0034531E" w14:paraId="60008B8B" w14:textId="77777777">
      <w:pPr>
        <w:pStyle w:val="Odstavecseseznamem"/>
        <w:numPr>
          <w:ilvl w:val="2"/>
          <w:numId w:val="4"/>
        </w:numPr>
        <w:ind w:right="538"/>
        <w:spacing w:before="5" w:line="235" w:lineRule="auto"/>
        <w:tabs>
          <w:tab w:val="left" w:pos="1897"/>
        </w:tabs>
      </w:pPr>
      <w:r>
        <w:rPr>
          <w:b/>
        </w:rPr>
        <w:t xml:space="preserve">smlouvy o zprostředkování sexuálních služeb </w:t>
      </w:r>
      <w:r>
        <w:t>(mezi pos</w:t>
      </w:r>
      <w:r>
        <w:t>kytovatelem služby a manažerem); sjednání smlouvy s osobou, která jazyku smlouvy nerozumí, bude postihováno jako správní delikt zneužití postavení manažera sexuálních</w:t>
      </w:r>
      <w:r>
        <w:rPr>
          <w:spacing w:val="-9"/>
        </w:rPr>
        <w:t xml:space="preserve"> </w:t>
      </w:r>
      <w:r>
        <w:t>služeb.</w:t>
      </w:r>
    </w:p>
    <w:p w:rsidR="00090486" w:rsidRDefault="0034531E" w14:paraId="0FF63EA6" w14:textId="77777777">
      <w:pPr>
        <w:pStyle w:val="Odstavecseseznamem"/>
        <w:numPr>
          <w:ilvl w:val="1"/>
          <w:numId w:val="4"/>
        </w:numPr>
        <w:ind w:right="532"/>
        <w:tabs>
          <w:tab w:val="left" w:pos="1177"/>
        </w:tabs>
      </w:pPr>
      <w:r>
        <w:t>Bude řešeno důkazní břemeno v případě kontroly nelegálního zprostředkování sexuál</w:t>
      </w:r>
      <w:r>
        <w:t>ních služeb, aby nedocházelo k maření kontrol a souvisejících správních</w:t>
      </w:r>
      <w:r>
        <w:rPr>
          <w:spacing w:val="-12"/>
        </w:rPr>
        <w:t xml:space="preserve"> </w:t>
      </w:r>
      <w:r>
        <w:t>řízení.</w:t>
      </w:r>
    </w:p>
    <w:p w:rsidR="00090486" w:rsidRDefault="00090486" w14:paraId="74CE1009" w14:textId="77777777">
      <w:pPr>
        <w:pStyle w:val="Zkladntext"/>
        <w:spacing w:before="3"/>
        <w:rPr>
          <w:sz w:val="24"/>
        </w:rPr>
      </w:pPr>
    </w:p>
    <w:p w:rsidR="00090486" w:rsidRDefault="0034531E" w14:paraId="204A3025" w14:textId="77777777">
      <w:pPr>
        <w:pStyle w:val="Nadpis1"/>
      </w:pPr>
      <w:r>
        <w:t>Zůstává zachováno:</w:t>
      </w:r>
    </w:p>
    <w:p w:rsidR="00090486" w:rsidRDefault="0034531E" w14:paraId="5925AD1E" w14:textId="77777777">
      <w:pPr>
        <w:pStyle w:val="Odstavecseseznamem"/>
        <w:numPr>
          <w:ilvl w:val="1"/>
          <w:numId w:val="4"/>
        </w:numPr>
        <w:ind w:hanging="361"/>
        <w:spacing w:before="80" w:line="252" w:lineRule="exact"/>
        <w:tabs>
          <w:tab w:val="left" w:pos="1177"/>
        </w:tabs>
      </w:pPr>
      <w:r>
        <w:rPr>
          <w:b/>
        </w:rPr>
        <w:t xml:space="preserve">obce </w:t>
      </w:r>
      <w:r>
        <w:t>mohou regulovat prostituci na svém</w:t>
      </w:r>
      <w:r>
        <w:rPr>
          <w:spacing w:val="-5"/>
        </w:rPr>
        <w:t xml:space="preserve"> </w:t>
      </w:r>
      <w:r>
        <w:t>území,</w:t>
      </w:r>
    </w:p>
    <w:p w:rsidR="00090486" w:rsidRDefault="0034531E" w14:paraId="156F4226" w14:textId="77777777">
      <w:pPr>
        <w:pStyle w:val="Odstavecseseznamem"/>
        <w:numPr>
          <w:ilvl w:val="1"/>
          <w:numId w:val="4"/>
        </w:numPr>
        <w:ind w:right="535"/>
        <w:tabs>
          <w:tab w:val="left" w:pos="1177"/>
        </w:tabs>
      </w:pPr>
      <w:r>
        <w:rPr>
          <w:b/>
        </w:rPr>
        <w:t xml:space="preserve">odpovědnost zdravotně nezpůsobilé osoby </w:t>
      </w:r>
      <w:r>
        <w:t>je ve standardním režimu jako dosud, tj. trestního zákoníku (šíření n</w:t>
      </w:r>
      <w:r>
        <w:t>akažlivé choroby), občanského zákoníku, přičemž v případě manažera podnikatele je doplněno</w:t>
      </w:r>
      <w:r>
        <w:rPr>
          <w:spacing w:val="-6"/>
        </w:rPr>
        <w:t xml:space="preserve"> </w:t>
      </w:r>
      <w:r>
        <w:t>ručení,</w:t>
      </w:r>
    </w:p>
    <w:p w:rsidR="00090486" w:rsidRDefault="0034531E" w14:paraId="68497502" w14:textId="77777777">
      <w:pPr>
        <w:pStyle w:val="Odstavecseseznamem"/>
        <w:numPr>
          <w:ilvl w:val="1"/>
          <w:numId w:val="4"/>
        </w:numPr>
        <w:ind w:hanging="361"/>
        <w:spacing w:before="3"/>
        <w:tabs>
          <w:tab w:val="left" w:pos="1177"/>
        </w:tabs>
      </w:pPr>
      <w:r>
        <w:t>trestněprávní odpovědnost za vykořisťování, obchodování s lidmi, násilí</w:t>
      </w:r>
      <w:r>
        <w:rPr>
          <w:spacing w:val="-3"/>
        </w:rPr>
        <w:t xml:space="preserve"> </w:t>
      </w:r>
      <w:r>
        <w:t>apod.</w:t>
      </w:r>
    </w:p>
    <w:p w:rsidR="00090486" w:rsidRDefault="00090486" w14:paraId="651AB952" w14:textId="77777777">
      <w:pPr>
        <w:pStyle w:val="Zkladntext"/>
        <w:spacing w:before="4"/>
        <w:rPr>
          <w:sz w:val="24"/>
        </w:rPr>
      </w:pPr>
    </w:p>
    <w:p w:rsidR="00090486" w:rsidRDefault="0034531E" w14:paraId="4D4478B2" w14:textId="77777777">
      <w:pPr>
        <w:pStyle w:val="Nadpis1"/>
      </w:pPr>
      <w:r>
        <w:t>Instituce vystupující ve vztahu k</w:t>
      </w:r>
      <w:r>
        <w:rPr>
          <w:spacing w:val="-20"/>
        </w:rPr>
        <w:t xml:space="preserve"> </w:t>
      </w:r>
      <w:r>
        <w:t>prostituci:</w:t>
      </w:r>
    </w:p>
    <w:p w:rsidR="00090486" w:rsidRDefault="0034531E" w14:paraId="56D732CF" w14:textId="77777777">
      <w:pPr>
        <w:pStyle w:val="Odstavecseseznamem"/>
        <w:numPr>
          <w:ilvl w:val="1"/>
          <w:numId w:val="4"/>
        </w:numPr>
        <w:ind w:right="537"/>
        <w:spacing w:before="77"/>
        <w:tabs>
          <w:tab w:val="left" w:pos="1177"/>
        </w:tabs>
      </w:pPr>
      <w:r>
        <w:rPr>
          <w:b/>
        </w:rPr>
        <w:t>Policie</w:t>
      </w:r>
      <w:r>
        <w:rPr>
          <w:spacing w:val="-14"/>
          <w:b/>
        </w:rPr>
        <w:t xml:space="preserve"> </w:t>
      </w:r>
      <w:r>
        <w:rPr>
          <w:b/>
        </w:rPr>
        <w:t>ČR</w:t>
      </w:r>
      <w:r>
        <w:rPr>
          <w:spacing w:val="-15"/>
          <w:b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specializované</w:t>
      </w:r>
      <w:r>
        <w:rPr>
          <w:spacing w:val="-14"/>
        </w:rPr>
        <w:t xml:space="preserve"> </w:t>
      </w:r>
      <w:r>
        <w:t>pracoviště</w:t>
      </w:r>
      <w:r>
        <w:rPr>
          <w:spacing w:val="-13"/>
        </w:rPr>
        <w:t xml:space="preserve"> </w:t>
      </w:r>
      <w:r>
        <w:t>řeší</w:t>
      </w:r>
      <w:r>
        <w:rPr>
          <w:spacing w:val="-16"/>
        </w:rPr>
        <w:t xml:space="preserve"> </w:t>
      </w:r>
      <w:r>
        <w:t>trestný</w:t>
      </w:r>
      <w:r>
        <w:rPr>
          <w:spacing w:val="-17"/>
        </w:rPr>
        <w:t xml:space="preserve"> </w:t>
      </w:r>
      <w:r>
        <w:t>čin</w:t>
      </w:r>
      <w:r>
        <w:rPr>
          <w:spacing w:val="-14"/>
        </w:rPr>
        <w:t xml:space="preserve"> </w:t>
      </w:r>
      <w:r>
        <w:t>kuplířství,</w:t>
      </w:r>
      <w:r>
        <w:rPr>
          <w:spacing w:val="-13"/>
        </w:rPr>
        <w:t xml:space="preserve"> </w:t>
      </w:r>
      <w:r>
        <w:t>obchodování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lidmi,</w:t>
      </w:r>
      <w:r>
        <w:rPr>
          <w:spacing w:val="-12"/>
        </w:rPr>
        <w:t xml:space="preserve"> </w:t>
      </w:r>
      <w:r>
        <w:t>vydírání, tvrdé drogy a jiné trestné činy, řeší také neoprávněné podnikání (u zprostředkování sexuálních služeb) a krácení</w:t>
      </w:r>
      <w:r>
        <w:rPr>
          <w:spacing w:val="-2"/>
        </w:rPr>
        <w:t xml:space="preserve"> </w:t>
      </w:r>
      <w:r>
        <w:t>daní,</w:t>
      </w:r>
    </w:p>
    <w:p w:rsidR="00090486" w:rsidRDefault="0034531E" w14:paraId="18C5097E" w14:textId="77777777">
      <w:pPr>
        <w:pStyle w:val="Odstavecseseznamem"/>
        <w:numPr>
          <w:ilvl w:val="1"/>
          <w:numId w:val="4"/>
        </w:numPr>
        <w:ind w:right="536"/>
        <w:tabs>
          <w:tab w:val="left" w:pos="1177"/>
        </w:tabs>
      </w:pPr>
      <w:r>
        <w:rPr>
          <w:b/>
        </w:rPr>
        <w:t xml:space="preserve">neziskové organizace </w:t>
      </w:r>
      <w:r>
        <w:t>- poskytují zdravotní a sociální služby osobám poskytujícím sexuální služby, zejména těm na ulici, v probl</w:t>
      </w:r>
      <w:r>
        <w:t>ematických případech zprostředkovávají kontakt s</w:t>
      </w:r>
      <w:r>
        <w:rPr>
          <w:spacing w:val="-33"/>
        </w:rPr>
        <w:t xml:space="preserve"> </w:t>
      </w:r>
      <w:r>
        <w:t>Policií,</w:t>
      </w:r>
    </w:p>
    <w:p w:rsidR="00090486" w:rsidRDefault="0034531E" w14:paraId="5A09D587" w14:textId="77777777">
      <w:pPr>
        <w:pStyle w:val="Odstavecseseznamem"/>
        <w:numPr>
          <w:ilvl w:val="1"/>
          <w:numId w:val="4"/>
        </w:numPr>
        <w:ind w:right="533"/>
        <w:tabs>
          <w:tab w:val="left" w:pos="1177"/>
        </w:tabs>
      </w:pPr>
      <w:r>
        <w:rPr>
          <w:b/>
        </w:rPr>
        <w:t xml:space="preserve">obecní, příp. živnostenský úřad (obecní policie) </w:t>
      </w:r>
      <w:r>
        <w:t>- dohlíží nad registrací manažerů</w:t>
      </w:r>
      <w:r>
        <w:rPr>
          <w:spacing w:val="-39"/>
        </w:rPr>
        <w:t xml:space="preserve"> </w:t>
      </w:r>
      <w:r>
        <w:t xml:space="preserve">sexuálních služeb, adekvátností reklamy, požadavky na provozovnu a dalšími požadavky na zprostředkování sexuálních </w:t>
      </w:r>
      <w:r>
        <w:t>služeb, není-li stanoveno jinak, řeší přestupky podle zákona a podezření na trestné činy předává</w:t>
      </w:r>
      <w:r>
        <w:rPr>
          <w:spacing w:val="-5"/>
        </w:rPr>
        <w:t xml:space="preserve"> </w:t>
      </w:r>
      <w:r>
        <w:t>PČR,</w:t>
      </w:r>
    </w:p>
    <w:p w:rsidR="00090486" w:rsidRDefault="0034531E" w14:paraId="46518312" w14:textId="77777777">
      <w:pPr>
        <w:pStyle w:val="Odstavecseseznamem"/>
        <w:numPr>
          <w:ilvl w:val="1"/>
          <w:numId w:val="4"/>
        </w:numPr>
        <w:ind w:right="539"/>
        <w:spacing w:before="1"/>
        <w:tabs>
          <w:tab w:val="left" w:pos="1177"/>
        </w:tabs>
      </w:pPr>
      <w:r>
        <w:rPr>
          <w:b/>
        </w:rPr>
        <w:t xml:space="preserve">stavební úřad </w:t>
      </w:r>
      <w:r>
        <w:t>- kolauduje stavby určené k poskytování sexuálních služeb (provozovny) a vykonává související kontroly,</w:t>
      </w:r>
    </w:p>
    <w:p w:rsidR="00090486" w:rsidRDefault="0034531E" w14:paraId="401E1A03" w14:textId="77777777">
      <w:pPr>
        <w:pStyle w:val="Odstavecseseznamem"/>
        <w:numPr>
          <w:ilvl w:val="1"/>
          <w:numId w:val="4"/>
        </w:numPr>
        <w:ind w:right="535"/>
        <w:tabs>
          <w:tab w:val="left" w:pos="1177"/>
        </w:tabs>
      </w:pPr>
      <w:r>
        <w:rPr>
          <w:b/>
        </w:rPr>
        <w:t xml:space="preserve">finanční úřad, zdravotní pojišťovna </w:t>
      </w:r>
      <w:r>
        <w:rPr>
          <w:b/>
        </w:rPr>
        <w:t xml:space="preserve">a ČSSZ </w:t>
      </w:r>
      <w:r>
        <w:t>- vybírají daně a pojistné dle zákona od manažerů a poskytovatelů sexuálních</w:t>
      </w:r>
      <w:r>
        <w:rPr>
          <w:spacing w:val="-1"/>
        </w:rPr>
        <w:t xml:space="preserve"> </w:t>
      </w:r>
      <w:r>
        <w:t>služeb,</w:t>
      </w:r>
    </w:p>
    <w:p w:rsidR="00090486" w:rsidRDefault="0034531E" w14:paraId="5DD8C213" w14:textId="77777777">
      <w:pPr>
        <w:pStyle w:val="Odstavecseseznamem"/>
        <w:numPr>
          <w:ilvl w:val="1"/>
          <w:numId w:val="4"/>
        </w:numPr>
        <w:ind w:hanging="361"/>
        <w:spacing w:before="1"/>
        <w:tabs>
          <w:tab w:val="left" w:pos="1177"/>
        </w:tabs>
      </w:pPr>
      <w:r>
        <w:rPr>
          <w:b/>
        </w:rPr>
        <w:t xml:space="preserve">soudy a státní zastupitelství </w:t>
      </w:r>
      <w:r>
        <w:t>- jednotný výklad</w:t>
      </w:r>
      <w:r>
        <w:rPr>
          <w:spacing w:val="-5"/>
        </w:rPr>
        <w:t xml:space="preserve"> </w:t>
      </w:r>
      <w:r>
        <w:t>regulace.</w:t>
      </w:r>
    </w:p>
    <w:p w:rsidR="00090486" w:rsidRDefault="00090486" w14:paraId="5F9A3CB3" w14:textId="77777777">
      <w:pPr>
        <w:pStyle w:val="Zkladntext"/>
        <w:spacing w:before="3"/>
        <w:rPr>
          <w:sz w:val="24"/>
        </w:rPr>
      </w:pPr>
    </w:p>
    <w:p w:rsidR="00090486" w:rsidRDefault="0034531E" w14:paraId="3B178B26" w14:textId="77777777">
      <w:pPr>
        <w:pStyle w:val="Nadpis1"/>
      </w:pPr>
      <w:r>
        <w:t>Seznam zdrojů</w:t>
      </w:r>
    </w:p>
    <w:p w:rsidR="00090486" w:rsidRDefault="0034531E" w14:paraId="11420EC5" w14:textId="77777777">
      <w:pPr>
        <w:pStyle w:val="Odstavecseseznamem"/>
        <w:numPr>
          <w:ilvl w:val="0"/>
          <w:numId w:val="3"/>
        </w:numPr>
        <w:jc w:val="both"/>
        <w:ind w:right="534"/>
        <w:spacing w:before="80"/>
        <w:tabs>
          <w:tab w:val="left" w:pos="1177"/>
        </w:tabs>
      </w:pPr>
      <w:r>
        <w:t>Parlamentní</w:t>
      </w:r>
      <w:r>
        <w:rPr>
          <w:spacing w:val="-12"/>
        </w:rPr>
        <w:t xml:space="preserve"> </w:t>
      </w:r>
      <w:r>
        <w:t>institut:</w:t>
      </w:r>
      <w:r>
        <w:rPr>
          <w:spacing w:val="-11"/>
        </w:rPr>
        <w:t xml:space="preserve"> </w:t>
      </w:r>
      <w:r>
        <w:t>Možnosti</w:t>
      </w:r>
      <w:r>
        <w:rPr>
          <w:spacing w:val="-12"/>
        </w:rPr>
        <w:t xml:space="preserve"> </w:t>
      </w:r>
      <w:r>
        <w:t>postihu</w:t>
      </w:r>
      <w:r>
        <w:rPr>
          <w:spacing w:val="-12"/>
        </w:rPr>
        <w:t xml:space="preserve"> </w:t>
      </w:r>
      <w:r>
        <w:t>prostituce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činností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ní</w:t>
      </w:r>
      <w:r>
        <w:rPr>
          <w:spacing w:val="-14"/>
        </w:rPr>
        <w:t xml:space="preserve"> </w:t>
      </w:r>
      <w:r>
        <w:t>souvisejících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České</w:t>
      </w:r>
      <w:r>
        <w:rPr>
          <w:spacing w:val="-12"/>
        </w:rPr>
        <w:t xml:space="preserve"> </w:t>
      </w:r>
      <w:r>
        <w:t>rep</w:t>
      </w:r>
      <w:r>
        <w:t>ublice. Odpověď na dotaz. Tetourová, Eva, červenec</w:t>
      </w:r>
      <w:r>
        <w:rPr>
          <w:spacing w:val="-5"/>
        </w:rPr>
        <w:t xml:space="preserve"> </w:t>
      </w:r>
      <w:r>
        <w:t>2011.</w:t>
      </w:r>
    </w:p>
    <w:p w:rsidR="00090486" w:rsidRDefault="0034531E" w14:paraId="5535A7C6" w14:textId="5337D49E" w:rsidP="00AE3187">
      <w:pPr>
        <w:pStyle w:val="Odstavecseseznamem"/>
        <w:numPr>
          <w:ilvl w:val="0"/>
          <w:numId w:val="3"/>
        </w:numPr>
        <w:jc w:val="both"/>
        <w:ind w:right="533"/>
        <w:spacing w:before="212"/>
        <w:tabs>
          <w:tab w:val="left" w:pos="1177"/>
          <w:tab w:val="left" w:pos="4044"/>
          <w:tab w:val="left" w:pos="6348"/>
          <w:tab w:val="left" w:pos="9036"/>
        </w:tabs>
      </w:pPr>
      <w:r>
        <w:t>Parlamentní</w:t>
      </w:r>
      <w:r w:rsidRPr="00AE3187">
        <w:rPr>
          <w:spacing w:val="-10"/>
        </w:rPr>
        <w:t xml:space="preserve"> </w:t>
      </w:r>
      <w:r>
        <w:t>institut:</w:t>
      </w:r>
      <w:r w:rsidRPr="00AE3187">
        <w:rPr>
          <w:spacing w:val="-9"/>
        </w:rPr>
        <w:t xml:space="preserve"> </w:t>
      </w:r>
      <w:r>
        <w:t>Provázanost</w:t>
      </w:r>
      <w:r w:rsidRPr="00AE3187">
        <w:rPr>
          <w:spacing w:val="-9"/>
        </w:rPr>
        <w:t xml:space="preserve"> </w:t>
      </w:r>
      <w:r>
        <w:t>Úmluvy</w:t>
      </w:r>
      <w:r w:rsidRPr="00AE3187">
        <w:rPr>
          <w:spacing w:val="-10"/>
        </w:rPr>
        <w:t xml:space="preserve"> </w:t>
      </w:r>
      <w:r>
        <w:t>o</w:t>
      </w:r>
      <w:r w:rsidRPr="00AE3187">
        <w:rPr>
          <w:spacing w:val="-8"/>
        </w:rPr>
        <w:t xml:space="preserve"> </w:t>
      </w:r>
      <w:r>
        <w:t>potlačování</w:t>
      </w:r>
      <w:r w:rsidRPr="00AE3187">
        <w:rPr>
          <w:spacing w:val="-7"/>
        </w:rPr>
        <w:t xml:space="preserve"> </w:t>
      </w:r>
      <w:r>
        <w:t>obchodu</w:t>
      </w:r>
      <w:r w:rsidRPr="00AE3187">
        <w:rPr>
          <w:spacing w:val="-10"/>
        </w:rPr>
        <w:t xml:space="preserve"> </w:t>
      </w:r>
      <w:r>
        <w:t>s</w:t>
      </w:r>
      <w:r w:rsidRPr="00AE3187">
        <w:rPr>
          <w:spacing w:val="-9"/>
        </w:rPr>
        <w:t xml:space="preserve"> </w:t>
      </w:r>
      <w:r>
        <w:t>lidmi</w:t>
      </w:r>
      <w:r w:rsidRPr="00AE3187">
        <w:rPr>
          <w:spacing w:val="-7"/>
        </w:rPr>
        <w:t xml:space="preserve"> </w:t>
      </w:r>
      <w:r>
        <w:t>a</w:t>
      </w:r>
      <w:r w:rsidRPr="00AE3187">
        <w:rPr>
          <w:spacing w:val="-8"/>
        </w:rPr>
        <w:t xml:space="preserve"> </w:t>
      </w:r>
      <w:r>
        <w:t>využívání</w:t>
      </w:r>
      <w:r w:rsidRPr="00AE3187">
        <w:rPr>
          <w:spacing w:val="-7"/>
        </w:rPr>
        <w:t xml:space="preserve"> </w:t>
      </w:r>
      <w:r>
        <w:t>prostituce druhých</w:t>
      </w:r>
      <w:r w:rsidRPr="00AE3187">
        <w:rPr>
          <w:spacing w:val="-14"/>
        </w:rPr>
        <w:t xml:space="preserve"> </w:t>
      </w:r>
      <w:r>
        <w:t>osob</w:t>
      </w:r>
      <w:r w:rsidRPr="00AE3187">
        <w:rPr>
          <w:spacing w:val="-15"/>
        </w:rPr>
        <w:t xml:space="preserve"> </w:t>
      </w:r>
      <w:r>
        <w:t>s</w:t>
      </w:r>
      <w:r w:rsidRPr="00AE3187">
        <w:rPr>
          <w:spacing w:val="-14"/>
        </w:rPr>
        <w:t xml:space="preserve"> </w:t>
      </w:r>
      <w:r>
        <w:t>ostatními</w:t>
      </w:r>
      <w:r w:rsidRPr="00AE3187">
        <w:rPr>
          <w:spacing w:val="-13"/>
        </w:rPr>
        <w:t xml:space="preserve"> </w:t>
      </w:r>
      <w:r>
        <w:t>mezinárodněprávními</w:t>
      </w:r>
      <w:r w:rsidRPr="00AE3187">
        <w:rPr>
          <w:spacing w:val="-12"/>
        </w:rPr>
        <w:t xml:space="preserve"> </w:t>
      </w:r>
      <w:r>
        <w:t>nástroji</w:t>
      </w:r>
      <w:r w:rsidRPr="00AE3187">
        <w:rPr>
          <w:spacing w:val="-11"/>
        </w:rPr>
        <w:t xml:space="preserve"> </w:t>
      </w:r>
      <w:r>
        <w:t>-</w:t>
      </w:r>
      <w:r w:rsidRPr="00AE3187">
        <w:rPr>
          <w:spacing w:val="-15"/>
        </w:rPr>
        <w:t xml:space="preserve"> </w:t>
      </w:r>
      <w:r>
        <w:t>mohou</w:t>
      </w:r>
      <w:r w:rsidRPr="00AE3187">
        <w:rPr>
          <w:spacing w:val="-14"/>
        </w:rPr>
        <w:t xml:space="preserve"> </w:t>
      </w:r>
      <w:r>
        <w:t>ji</w:t>
      </w:r>
      <w:r w:rsidRPr="00AE3187">
        <w:rPr>
          <w:spacing w:val="-15"/>
        </w:rPr>
        <w:t xml:space="preserve"> </w:t>
      </w:r>
      <w:r>
        <w:t>nahradit?</w:t>
      </w:r>
      <w:r w:rsidRPr="00AE3187">
        <w:rPr>
          <w:spacing w:val="-14"/>
        </w:rPr>
        <w:t xml:space="preserve"> </w:t>
      </w:r>
      <w:r>
        <w:t>Odpověď</w:t>
      </w:r>
      <w:r w:rsidRPr="00AE3187">
        <w:rPr>
          <w:spacing w:val="-14"/>
        </w:rPr>
        <w:t xml:space="preserve"> </w:t>
      </w:r>
      <w:r>
        <w:t>na</w:t>
      </w:r>
      <w:r w:rsidRPr="00AE3187">
        <w:rPr>
          <w:spacing w:val="-14"/>
        </w:rPr>
        <w:t xml:space="preserve"> </w:t>
      </w:r>
      <w:r>
        <w:t>dotaz</w:t>
      </w:r>
      <w:r w:rsidR="00AE3187">
        <w:t xml:space="preserve">. </w:t>
      </w:r>
      <w:r>
        <w:t>Tetourová,</w:t>
      </w:r>
      <w:r>
        <w:tab/>
      </w:r>
      <w:r>
        <w:t>Eva,</w:t>
      </w:r>
      <w:r w:rsidR="00AE3187">
        <w:t xml:space="preserve"> </w:t>
      </w:r>
      <w:r>
        <w:t>červenec</w:t>
      </w:r>
      <w:r w:rsidR="00AE3187">
        <w:t xml:space="preserve"> </w:t>
      </w:r>
      <w:r>
        <w:t>2014.</w:t>
      </w:r>
    </w:p>
    <w:sectPr w:rsidR="00090486">
      <w:pgSz w:w="11910" w:h="16840"/>
      <w:pgMar w:left="960" w:right="880" w:top="960" w:bottom="28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A591" w14:textId="77777777" w:rsidR="0034531E" w:rsidRDefault="0034531E">
      <w:r>
        <w:separator/>
      </w:r>
    </w:p>
  </w:endnote>
  <w:endnote w:type="continuationSeparator" w:id="0">
    <w:p w14:paraId="27865454" w14:textId="77777777" w:rsidR="0034531E" w:rsidRDefault="0034531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A400" w14:textId="77777777" w:rsidR="0034531E" w:rsidRDefault="0034531E">
      <w:r>
        <w:separator/>
      </w:r>
    </w:p>
  </w:footnote>
  <w:footnote w:type="continuationSeparator" w:id="0">
    <w:p w14:paraId="0DA40C9D" w14:textId="77777777" w:rsidR="0034531E" w:rsidRDefault="0034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178B" w14:textId="216C6A3C" w:rsidR="00090486" w:rsidRDefault="00A1628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5EBB1AF6" wp14:editId="2ECD9F7E">
              <wp:simplePos x="0" y="0"/>
              <wp:positionH relativeFrom="page">
                <wp:posOffset>4923155</wp:posOffset>
              </wp:positionH>
              <wp:positionV relativeFrom="page">
                <wp:posOffset>464185</wp:posOffset>
              </wp:positionV>
              <wp:extent cx="175196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A35AC" w14:textId="77777777" w:rsidR="00090486" w:rsidRDefault="0034531E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Příloha č. 1 k důvodové zprávě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B1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387.65pt;margin-top:36.55pt;width:137.9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" filled="f" stroked="f">
              <v:textbox inset="0,0,0,0">
                <w:txbxContent>
                  <w:p w14:paraId="7C4A35AC" w14:textId="77777777" w:rsidR="00090486" w:rsidRDefault="0034531E">
                    <w:pPr>
                      <w:pStyle w:val="Zkladn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Příloha č. 1 k důvodové zprávě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CCD" w14:textId="057DA190" w:rsidR="00090486" w:rsidRDefault="00A1628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4B064694" wp14:editId="24A5BE2E">
              <wp:simplePos x="0" y="0"/>
              <wp:positionH relativeFrom="page">
                <wp:posOffset>4923155</wp:posOffset>
              </wp:positionH>
              <wp:positionV relativeFrom="page">
                <wp:posOffset>464185</wp:posOffset>
              </wp:positionV>
              <wp:extent cx="17519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1D9A8" w14:textId="77777777" w:rsidR="00090486" w:rsidRDefault="0034531E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Příloha č. 2 k důvodové zprávě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646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387.65pt;margin-top:36.55pt;width:137.95pt;height:13.0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" filled="f" stroked="f">
              <v:textbox inset="0,0,0,0">
                <w:txbxContent>
                  <w:p w14:paraId="2181D9A8" w14:textId="77777777" w:rsidR="00090486" w:rsidRDefault="0034531E">
                    <w:pPr>
                      <w:pStyle w:val="Zkladn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Příloha č. 2 k důvodové zprávě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DCAC" w14:textId="5BBE6DD2" w:rsidR="00090486" w:rsidRDefault="00A1628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4ACE753B" wp14:editId="4E2AD1C6">
              <wp:simplePos x="0" y="0"/>
              <wp:positionH relativeFrom="page">
                <wp:posOffset>4923155</wp:posOffset>
              </wp:positionH>
              <wp:positionV relativeFrom="page">
                <wp:posOffset>464185</wp:posOffset>
              </wp:positionV>
              <wp:extent cx="17519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11E83" w14:textId="77777777" w:rsidR="00090486" w:rsidRDefault="0034531E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Příloha č. 3 k důvodové zprávě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7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87.65pt;margin-top:36.55pt;width:137.95pt;height:13.0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" filled="f" stroked="f">
              <v:textbox inset="0,0,0,0">
                <w:txbxContent>
                  <w:p w14:paraId="2BA11E83" w14:textId="77777777" w:rsidR="00090486" w:rsidRDefault="0034531E">
                    <w:pPr>
                      <w:pStyle w:val="Zkladn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Příloha č. 3 k důvodové zprávě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45766DF"/>
    <w:tmpl w:val="803C1DC6"/>
    <w:lvl w:ilvl="0" w:tplc="BDF4ADCC">
      <w:numFmt w:val="decimal"/>
      <w:lvlText w:val="%1."/>
      <w:start w:val="1"/>
      <w:rPr>
        <w:bCs/>
        <w:w w:val="100"/>
        <w:lang w:val="cs-CZ" w:eastAsia="en-US" w:bidi="ar-SA"/>
        <w:b/>
        <w:rFonts w:ascii="Times New Roman" w:cs="Times New Roman" w:eastAsia="Times New Roman" w:hAnsi="Times New Roman" w:hint="default"/>
        <w:sz w:val="22"/>
        <w:szCs w:val="22"/>
      </w:rPr>
      <w:pPr>
        <w:jc w:val="left"/>
        <w:ind w:left="677"/>
        <w:ind w:hanging="221"/>
      </w:pPr>
      <w:lvlJc w:val="left"/>
    </w:lvl>
    <w:lvl w:ilvl="1" w:tplc="E488B992">
      <w:numFmt w:val="bullet"/>
      <w:lvlText w:val=""/>
      <w:start w:val="0"/>
      <w:rPr>
        <w:w w:val="99"/>
        <w:lang w:val="cs-CZ" w:eastAsia="en-US" w:bidi="ar-SA"/>
        <w:rFonts w:ascii="Symbol" w:cs="Symbol" w:eastAsia="Symbol" w:hAnsi="Symbol" w:hint="default"/>
        <w:sz w:val="20"/>
        <w:szCs w:val="20"/>
      </w:rPr>
      <w:pPr>
        <w:ind w:left="1176"/>
        <w:ind w:hanging="360"/>
      </w:pPr>
      <w:lvlJc w:val="left"/>
    </w:lvl>
    <w:lvl w:ilvl="2" w:tplc="9F003A9C">
      <w:numFmt w:val="bullet"/>
      <w:lvlText w:val="o"/>
      <w:start w:val="0"/>
      <w:rPr>
        <w:w w:val="99"/>
        <w:lang w:val="cs-CZ" w:eastAsia="en-US" w:bidi="ar-SA"/>
        <w:rFonts w:ascii="Courier New" w:cs="Courier New" w:eastAsia="Courier New" w:hAnsi="Courier New" w:hint="default"/>
        <w:sz w:val="20"/>
        <w:szCs w:val="20"/>
      </w:rPr>
      <w:pPr>
        <w:ind w:left="1896"/>
        <w:ind w:hanging="360"/>
      </w:pPr>
      <w:lvlJc w:val="left"/>
    </w:lvl>
    <w:lvl w:ilvl="3" w:tplc="F42AB110">
      <w:numFmt w:val="bullet"/>
      <w:lvlText w:val="•"/>
      <w:start w:val="0"/>
      <w:rPr>
        <w:lang w:val="cs-CZ" w:eastAsia="en-US" w:bidi="ar-SA"/>
        <w:rFonts w:hint="default"/>
      </w:rPr>
      <w:pPr>
        <w:ind w:left="2920"/>
        <w:ind w:hanging="360"/>
      </w:pPr>
      <w:lvlJc w:val="left"/>
    </w:lvl>
    <w:lvl w:ilvl="4" w:tplc="3E7A2FCC">
      <w:numFmt w:val="bullet"/>
      <w:lvlText w:val="•"/>
      <w:start w:val="0"/>
      <w:rPr>
        <w:lang w:val="cs-CZ" w:eastAsia="en-US" w:bidi="ar-SA"/>
        <w:rFonts w:hint="default"/>
      </w:rPr>
      <w:pPr>
        <w:ind w:left="3941"/>
        <w:ind w:hanging="360"/>
      </w:pPr>
      <w:lvlJc w:val="left"/>
    </w:lvl>
    <w:lvl w:ilvl="5" w:tplc="045CA07C">
      <w:numFmt w:val="bullet"/>
      <w:lvlText w:val="•"/>
      <w:start w:val="0"/>
      <w:rPr>
        <w:lang w:val="cs-CZ" w:eastAsia="en-US" w:bidi="ar-SA"/>
        <w:rFonts w:hint="default"/>
      </w:rPr>
      <w:pPr>
        <w:ind w:left="4962"/>
        <w:ind w:hanging="360"/>
      </w:pPr>
      <w:lvlJc w:val="left"/>
    </w:lvl>
    <w:lvl w:ilvl="6" w:tplc="60D43A0E">
      <w:numFmt w:val="bullet"/>
      <w:lvlText w:val="•"/>
      <w:start w:val="0"/>
      <w:rPr>
        <w:lang w:val="cs-CZ" w:eastAsia="en-US" w:bidi="ar-SA"/>
        <w:rFonts w:hint="default"/>
      </w:rPr>
      <w:pPr>
        <w:ind w:left="5983"/>
        <w:ind w:hanging="360"/>
      </w:pPr>
      <w:lvlJc w:val="left"/>
    </w:lvl>
    <w:lvl w:ilvl="7" w:tplc="7FD6D492">
      <w:numFmt w:val="bullet"/>
      <w:lvlText w:val="•"/>
      <w:start w:val="0"/>
      <w:rPr>
        <w:lang w:val="cs-CZ" w:eastAsia="en-US" w:bidi="ar-SA"/>
        <w:rFonts w:hint="default"/>
      </w:rPr>
      <w:pPr>
        <w:ind w:left="7004"/>
        <w:ind w:hanging="360"/>
      </w:pPr>
      <w:lvlJc w:val="left"/>
    </w:lvl>
    <w:lvl w:ilvl="8" w:tplc="9080E0F2">
      <w:numFmt w:val="bullet"/>
      <w:lvlText w:val="•"/>
      <w:start w:val="0"/>
      <w:rPr>
        <w:lang w:val="cs-CZ" w:eastAsia="en-US" w:bidi="ar-SA"/>
        <w:rFonts w:hint="default"/>
      </w:rPr>
      <w:pPr>
        <w:ind w:left="8024"/>
        <w:ind w:hanging="360"/>
      </w:pPr>
      <w:lvlJc w:val="left"/>
    </w:lvl>
  </w:abstractNum>
  <w:abstractNum w:abstractNumId="1">
    <w:multiLevelType w:val="hybridMultilevel"/>
    <w:nsid w:val="33882788"/>
    <w:tmpl w:val="8818711A"/>
    <w:lvl w:ilvl="0" w:tplc="916A185C">
      <w:numFmt w:val="decimal"/>
      <w:lvlText w:val="%1."/>
      <w:start w:val="1"/>
      <w:rPr>
        <w:spacing w:val="-1"/>
        <w:w w:val="99"/>
        <w:lang w:val="cs-CZ" w:eastAsia="en-US" w:bidi="ar-SA"/>
        <w:rFonts w:ascii="Arial" w:cs="Arial" w:eastAsia="Arial" w:hAnsi="Arial" w:hint="default"/>
        <w:sz w:val="20"/>
        <w:szCs w:val="20"/>
      </w:rPr>
      <w:pPr>
        <w:jc w:val="left"/>
        <w:ind w:left="514"/>
        <w:ind w:hanging="342"/>
      </w:pPr>
      <w:lvlJc w:val="left"/>
    </w:lvl>
    <w:lvl w:ilvl="1" w:tplc="0B3C5848">
      <w:numFmt w:val="upperRoman"/>
      <w:lvlText w:val="%2."/>
      <w:start w:val="1"/>
      <w:rPr>
        <w:bCs/>
        <w:spacing w:val="0"/>
        <w:w w:val="100"/>
        <w:lang w:val="cs-CZ" w:eastAsia="en-US" w:bidi="ar-SA"/>
        <w:b/>
        <w:rFonts w:ascii="Arial" w:cs="Arial" w:eastAsia="Arial" w:hAnsi="Arial" w:hint="default"/>
        <w:sz w:val="22"/>
        <w:szCs w:val="22"/>
      </w:rPr>
      <w:pPr>
        <w:jc w:val="left"/>
        <w:ind w:left="1138"/>
        <w:ind w:hanging="680"/>
      </w:pPr>
      <w:lvlJc w:val="left"/>
    </w:lvl>
    <w:lvl w:ilvl="2" w:tplc="3A02BAE2">
      <w:numFmt w:val="decimal"/>
      <w:lvlText w:val="%3."/>
      <w:start w:val="1"/>
      <w:rPr>
        <w:spacing w:val="-1"/>
        <w:w w:val="100"/>
        <w:lang w:val="cs-CZ" w:eastAsia="en-US" w:bidi="ar-SA"/>
        <w:rFonts w:ascii="Arial" w:cs="Arial" w:eastAsia="Arial" w:hAnsi="Arial" w:hint="default"/>
        <w:sz w:val="22"/>
        <w:szCs w:val="22"/>
      </w:rPr>
      <w:pPr>
        <w:jc w:val="left"/>
        <w:ind w:left="1478"/>
        <w:ind w:hanging="300"/>
      </w:pPr>
      <w:lvlJc w:val="left"/>
    </w:lvl>
    <w:lvl w:ilvl="3" w:tplc="252EAD0C">
      <w:numFmt w:val="decimal"/>
      <w:lvlText w:val="%4."/>
      <w:start w:val="1"/>
      <w:rPr>
        <w:spacing w:val="-1"/>
        <w:w w:val="100"/>
        <w:lang w:val="cs-CZ" w:eastAsia="en-US" w:bidi="ar-SA"/>
        <w:rFonts w:ascii="Arial" w:cs="Arial" w:eastAsia="Arial" w:hAnsi="Arial" w:hint="default"/>
        <w:sz w:val="22"/>
        <w:szCs w:val="22"/>
      </w:rPr>
      <w:pPr>
        <w:jc w:val="left"/>
        <w:ind w:left="1906"/>
        <w:ind w:hanging="428"/>
      </w:pPr>
      <w:lvlJc w:val="left"/>
    </w:lvl>
    <w:lvl w:ilvl="4" w:tplc="1F9CFBF6">
      <w:numFmt w:val="upperRoman"/>
      <w:lvlText w:val="%5."/>
      <w:start w:val="1"/>
      <w:rPr>
        <w:w w:val="100"/>
        <w:lang w:val="cs-CZ" w:eastAsia="en-US" w:bidi="ar-SA"/>
        <w:rFonts w:ascii="Arial" w:cs="Arial" w:eastAsia="Arial" w:hAnsi="Arial" w:hint="default"/>
        <w:sz w:val="22"/>
        <w:szCs w:val="22"/>
      </w:rPr>
      <w:pPr>
        <w:jc w:val="left"/>
        <w:ind w:left="3667"/>
        <w:ind w:hanging="185"/>
      </w:pPr>
      <w:lvlJc w:val="left"/>
    </w:lvl>
    <w:lvl w:ilvl="5" w:tplc="AAEC93CA">
      <w:numFmt w:val="bullet"/>
      <w:lvlText w:val="•"/>
      <w:start w:val="0"/>
      <w:rPr>
        <w:lang w:val="cs-CZ" w:eastAsia="en-US" w:bidi="ar-SA"/>
        <w:rFonts w:hint="default"/>
      </w:rPr>
      <w:pPr>
        <w:ind w:left="4540"/>
        <w:ind w:hanging="185"/>
      </w:pPr>
      <w:lvlJc w:val="left"/>
    </w:lvl>
    <w:lvl w:ilvl="6" w:tplc="1EE24F74">
      <w:numFmt w:val="bullet"/>
      <w:lvlText w:val="•"/>
      <w:start w:val="0"/>
      <w:rPr>
        <w:lang w:val="cs-CZ" w:eastAsia="en-US" w:bidi="ar-SA"/>
        <w:rFonts w:hint="default"/>
      </w:rPr>
      <w:pPr>
        <w:ind w:left="5645"/>
        <w:ind w:hanging="185"/>
      </w:pPr>
      <w:lvlJc w:val="left"/>
    </w:lvl>
    <w:lvl w:ilvl="7" w:tplc="7D20C53A">
      <w:numFmt w:val="bullet"/>
      <w:lvlText w:val="•"/>
      <w:start w:val="0"/>
      <w:rPr>
        <w:lang w:val="cs-CZ" w:eastAsia="en-US" w:bidi="ar-SA"/>
        <w:rFonts w:hint="default"/>
      </w:rPr>
      <w:pPr>
        <w:ind w:left="6750"/>
        <w:ind w:hanging="185"/>
      </w:pPr>
      <w:lvlJc w:val="left"/>
    </w:lvl>
    <w:lvl w:ilvl="8" w:tplc="E914586C">
      <w:numFmt w:val="bullet"/>
      <w:lvlText w:val="•"/>
      <w:start w:val="0"/>
      <w:rPr>
        <w:lang w:val="cs-CZ" w:eastAsia="en-US" w:bidi="ar-SA"/>
        <w:rFonts w:hint="default"/>
      </w:rPr>
      <w:pPr>
        <w:ind w:left="7855"/>
        <w:ind w:hanging="185"/>
      </w:pPr>
      <w:lvlJc w:val="left"/>
    </w:lvl>
  </w:abstractNum>
  <w:abstractNum w:abstractNumId="2">
    <w:multiLevelType w:val="hybridMultilevel"/>
    <w:nsid w:val="3CF84187"/>
    <w:tmpl w:val="439E8D96"/>
    <w:lvl w:ilvl="0" w:tplc="31C48AE4">
      <w:numFmt w:val="bullet"/>
      <w:lvlText w:val=""/>
      <w:start w:val="0"/>
      <w:rPr>
        <w:w w:val="99"/>
        <w:lang w:val="cs-CZ" w:eastAsia="en-US" w:bidi="ar-SA"/>
        <w:rFonts w:ascii="Symbol" w:cs="Symbol" w:eastAsia="Symbol" w:hAnsi="Symbol" w:hint="default"/>
        <w:sz w:val="20"/>
        <w:szCs w:val="20"/>
      </w:rPr>
      <w:pPr>
        <w:ind w:left="1176"/>
        <w:ind w:hanging="360"/>
      </w:pPr>
      <w:lvlJc w:val="left"/>
    </w:lvl>
    <w:lvl w:ilvl="1" w:tplc="D5C8FF3E">
      <w:numFmt w:val="bullet"/>
      <w:lvlText w:val="•"/>
      <w:start w:val="0"/>
      <w:rPr>
        <w:lang w:val="cs-CZ" w:eastAsia="en-US" w:bidi="ar-SA"/>
        <w:rFonts w:hint="default"/>
      </w:rPr>
      <w:pPr>
        <w:ind w:left="2068"/>
        <w:ind w:hanging="360"/>
      </w:pPr>
      <w:lvlJc w:val="left"/>
    </w:lvl>
    <w:lvl w:ilvl="2" w:tplc="ADAC4CD6">
      <w:numFmt w:val="bullet"/>
      <w:lvlText w:val="•"/>
      <w:start w:val="0"/>
      <w:rPr>
        <w:lang w:val="cs-CZ" w:eastAsia="en-US" w:bidi="ar-SA"/>
        <w:rFonts w:hint="default"/>
      </w:rPr>
      <w:pPr>
        <w:ind w:left="2957"/>
        <w:ind w:hanging="360"/>
      </w:pPr>
      <w:lvlJc w:val="left"/>
    </w:lvl>
    <w:lvl w:ilvl="3" w:tplc="37B6CE2E">
      <w:numFmt w:val="bullet"/>
      <w:lvlText w:val="•"/>
      <w:start w:val="0"/>
      <w:rPr>
        <w:lang w:val="cs-CZ" w:eastAsia="en-US" w:bidi="ar-SA"/>
        <w:rFonts w:hint="default"/>
      </w:rPr>
      <w:pPr>
        <w:ind w:left="3845"/>
        <w:ind w:hanging="360"/>
      </w:pPr>
      <w:lvlJc w:val="left"/>
    </w:lvl>
    <w:lvl w:ilvl="4" w:tplc="74E63846">
      <w:numFmt w:val="bullet"/>
      <w:lvlText w:val="•"/>
      <w:start w:val="0"/>
      <w:rPr>
        <w:lang w:val="cs-CZ" w:eastAsia="en-US" w:bidi="ar-SA"/>
        <w:rFonts w:hint="default"/>
      </w:rPr>
      <w:pPr>
        <w:ind w:left="4734"/>
        <w:ind w:hanging="360"/>
      </w:pPr>
      <w:lvlJc w:val="left"/>
    </w:lvl>
    <w:lvl w:ilvl="5" w:tplc="20C0D08C">
      <w:numFmt w:val="bullet"/>
      <w:lvlText w:val="•"/>
      <w:start w:val="0"/>
      <w:rPr>
        <w:lang w:val="cs-CZ" w:eastAsia="en-US" w:bidi="ar-SA"/>
        <w:rFonts w:hint="default"/>
      </w:rPr>
      <w:pPr>
        <w:ind w:left="5623"/>
        <w:ind w:hanging="360"/>
      </w:pPr>
      <w:lvlJc w:val="left"/>
    </w:lvl>
    <w:lvl w:ilvl="6" w:tplc="4724B35A">
      <w:numFmt w:val="bullet"/>
      <w:lvlText w:val="•"/>
      <w:start w:val="0"/>
      <w:rPr>
        <w:lang w:val="cs-CZ" w:eastAsia="en-US" w:bidi="ar-SA"/>
        <w:rFonts w:hint="default"/>
      </w:rPr>
      <w:pPr>
        <w:ind w:left="6511"/>
        <w:ind w:hanging="360"/>
      </w:pPr>
      <w:lvlJc w:val="left"/>
    </w:lvl>
    <w:lvl w:ilvl="7" w:tplc="F5CC5988">
      <w:numFmt w:val="bullet"/>
      <w:lvlText w:val="•"/>
      <w:start w:val="0"/>
      <w:rPr>
        <w:lang w:val="cs-CZ" w:eastAsia="en-US" w:bidi="ar-SA"/>
        <w:rFonts w:hint="default"/>
      </w:rPr>
      <w:pPr>
        <w:ind w:left="7400"/>
        <w:ind w:hanging="360"/>
      </w:pPr>
      <w:lvlJc w:val="left"/>
    </w:lvl>
    <w:lvl w:ilvl="8" w:tplc="53DC8CC4">
      <w:numFmt w:val="bullet"/>
      <w:lvlText w:val="•"/>
      <w:start w:val="0"/>
      <w:rPr>
        <w:lang w:val="cs-CZ" w:eastAsia="en-US" w:bidi="ar-SA"/>
        <w:rFonts w:hint="default"/>
      </w:rPr>
      <w:pPr>
        <w:ind w:left="8289"/>
        <w:ind w:hanging="360"/>
      </w:pPr>
      <w:lvlJc w:val="left"/>
    </w:lvl>
  </w:abstractNum>
  <w:abstractNum w:abstractNumId="3">
    <w:multiLevelType w:val="hybridMultilevel"/>
    <w:nsid w:val="6EFF7095"/>
    <w:tmpl w:val="C2C69A88"/>
    <w:lvl w:ilvl="0" w:tplc="C7D6F298">
      <w:numFmt w:val="bullet"/>
      <w:lvlText w:val=""/>
      <w:start w:val="0"/>
      <w:rPr>
        <w:w w:val="99"/>
        <w:lang w:val="cs-CZ" w:eastAsia="en-US" w:bidi="ar-SA"/>
        <w:rFonts w:hint="default"/>
      </w:rPr>
      <w:pPr>
        <w:ind w:left="1176"/>
        <w:ind w:hanging="360"/>
      </w:pPr>
      <w:lvlJc w:val="left"/>
    </w:lvl>
    <w:lvl w:ilvl="1" w:tplc="3B300A86">
      <w:numFmt w:val="bullet"/>
      <w:lvlText w:val="•"/>
      <w:start w:val="0"/>
      <w:rPr>
        <w:lang w:val="cs-CZ" w:eastAsia="en-US" w:bidi="ar-SA"/>
        <w:rFonts w:hint="default"/>
      </w:rPr>
      <w:pPr>
        <w:ind w:left="2068"/>
        <w:ind w:hanging="360"/>
      </w:pPr>
      <w:lvlJc w:val="left"/>
    </w:lvl>
    <w:lvl w:ilvl="2" w:tplc="00A074C6">
      <w:numFmt w:val="bullet"/>
      <w:lvlText w:val="•"/>
      <w:start w:val="0"/>
      <w:rPr>
        <w:lang w:val="cs-CZ" w:eastAsia="en-US" w:bidi="ar-SA"/>
        <w:rFonts w:hint="default"/>
      </w:rPr>
      <w:pPr>
        <w:ind w:left="2957"/>
        <w:ind w:hanging="360"/>
      </w:pPr>
      <w:lvlJc w:val="left"/>
    </w:lvl>
    <w:lvl w:ilvl="3" w:tplc="5F9C63CA">
      <w:numFmt w:val="bullet"/>
      <w:lvlText w:val="•"/>
      <w:start w:val="0"/>
      <w:rPr>
        <w:lang w:val="cs-CZ" w:eastAsia="en-US" w:bidi="ar-SA"/>
        <w:rFonts w:hint="default"/>
      </w:rPr>
      <w:pPr>
        <w:ind w:left="3845"/>
        <w:ind w:hanging="360"/>
      </w:pPr>
      <w:lvlJc w:val="left"/>
    </w:lvl>
    <w:lvl w:ilvl="4" w:tplc="A1CA692E">
      <w:numFmt w:val="bullet"/>
      <w:lvlText w:val="•"/>
      <w:start w:val="0"/>
      <w:rPr>
        <w:lang w:val="cs-CZ" w:eastAsia="en-US" w:bidi="ar-SA"/>
        <w:rFonts w:hint="default"/>
      </w:rPr>
      <w:pPr>
        <w:ind w:left="4734"/>
        <w:ind w:hanging="360"/>
      </w:pPr>
      <w:lvlJc w:val="left"/>
    </w:lvl>
    <w:lvl w:ilvl="5" w:tplc="7D44F600">
      <w:numFmt w:val="bullet"/>
      <w:lvlText w:val="•"/>
      <w:start w:val="0"/>
      <w:rPr>
        <w:lang w:val="cs-CZ" w:eastAsia="en-US" w:bidi="ar-SA"/>
        <w:rFonts w:hint="default"/>
      </w:rPr>
      <w:pPr>
        <w:ind w:left="5623"/>
        <w:ind w:hanging="360"/>
      </w:pPr>
      <w:lvlJc w:val="left"/>
    </w:lvl>
    <w:lvl w:ilvl="6" w:tplc="034CC19C">
      <w:numFmt w:val="bullet"/>
      <w:lvlText w:val="•"/>
      <w:start w:val="0"/>
      <w:rPr>
        <w:lang w:val="cs-CZ" w:eastAsia="en-US" w:bidi="ar-SA"/>
        <w:rFonts w:hint="default"/>
      </w:rPr>
      <w:pPr>
        <w:ind w:left="6511"/>
        <w:ind w:hanging="360"/>
      </w:pPr>
      <w:lvlJc w:val="left"/>
    </w:lvl>
    <w:lvl w:ilvl="7" w:tplc="14F8ABC0">
      <w:numFmt w:val="bullet"/>
      <w:lvlText w:val="•"/>
      <w:start w:val="0"/>
      <w:rPr>
        <w:lang w:val="cs-CZ" w:eastAsia="en-US" w:bidi="ar-SA"/>
        <w:rFonts w:hint="default"/>
      </w:rPr>
      <w:pPr>
        <w:ind w:left="7400"/>
        <w:ind w:hanging="360"/>
      </w:pPr>
      <w:lvlJc w:val="left"/>
    </w:lvl>
    <w:lvl w:ilvl="8" w:tplc="67F208C6">
      <w:numFmt w:val="bullet"/>
      <w:lvlText w:val="•"/>
      <w:start w:val="0"/>
      <w:rPr>
        <w:lang w:val="cs-CZ" w:eastAsia="en-US" w:bidi="ar-SA"/>
        <w:rFonts w:hint="default"/>
      </w:rPr>
      <w:pPr>
        <w:ind w:left="8289"/>
        <w:ind w:hanging="360"/>
      </w:pPr>
      <w:lvlJc w:val="left"/>
    </w:lvl>
  </w:abstractNum>
  <w:abstractNum w:abstractNumId="4">
    <w:multiLevelType w:val="hybridMultilevel"/>
    <w:nsid w:val="75C308D2"/>
    <w:tmpl w:val="1804B61A"/>
    <w:lvl w:ilvl="0" w:tplc="729AD86C">
      <w:numFmt w:val="decimal"/>
      <w:lvlText w:val="%1."/>
      <w:start w:val="1"/>
      <w:rPr>
        <w:w w:val="100"/>
        <w:lang w:val="cs-CZ" w:eastAsia="en-US" w:bidi="ar-SA"/>
        <w:rFonts w:ascii="Times New Roman" w:cs="Times New Roman" w:eastAsia="Times New Roman" w:hAnsi="Times New Roman" w:hint="default"/>
        <w:sz w:val="22"/>
        <w:szCs w:val="22"/>
      </w:rPr>
      <w:pPr>
        <w:jc w:val="left"/>
        <w:ind w:left="1176"/>
        <w:ind w:hanging="360"/>
      </w:pPr>
      <w:lvlJc w:val="left"/>
    </w:lvl>
    <w:lvl w:ilvl="1" w:tplc="5822927E">
      <w:numFmt w:val="bullet"/>
      <w:lvlText w:val="•"/>
      <w:start w:val="0"/>
      <w:rPr>
        <w:lang w:val="cs-CZ" w:eastAsia="en-US" w:bidi="ar-SA"/>
        <w:rFonts w:hint="default"/>
      </w:rPr>
      <w:pPr>
        <w:ind w:left="2068"/>
        <w:ind w:hanging="360"/>
      </w:pPr>
      <w:lvlJc w:val="left"/>
    </w:lvl>
    <w:lvl w:ilvl="2" w:tplc="7E8EB046">
      <w:numFmt w:val="bullet"/>
      <w:lvlText w:val="•"/>
      <w:start w:val="0"/>
      <w:rPr>
        <w:lang w:val="cs-CZ" w:eastAsia="en-US" w:bidi="ar-SA"/>
        <w:rFonts w:hint="default"/>
      </w:rPr>
      <w:pPr>
        <w:ind w:left="2957"/>
        <w:ind w:hanging="360"/>
      </w:pPr>
      <w:lvlJc w:val="left"/>
    </w:lvl>
    <w:lvl w:ilvl="3" w:tplc="083C4160">
      <w:numFmt w:val="bullet"/>
      <w:lvlText w:val="•"/>
      <w:start w:val="0"/>
      <w:rPr>
        <w:lang w:val="cs-CZ" w:eastAsia="en-US" w:bidi="ar-SA"/>
        <w:rFonts w:hint="default"/>
      </w:rPr>
      <w:pPr>
        <w:ind w:left="3845"/>
        <w:ind w:hanging="360"/>
      </w:pPr>
      <w:lvlJc w:val="left"/>
    </w:lvl>
    <w:lvl w:ilvl="4" w:tplc="87B0D4D4">
      <w:numFmt w:val="bullet"/>
      <w:lvlText w:val="•"/>
      <w:start w:val="0"/>
      <w:rPr>
        <w:lang w:val="cs-CZ" w:eastAsia="en-US" w:bidi="ar-SA"/>
        <w:rFonts w:hint="default"/>
      </w:rPr>
      <w:pPr>
        <w:ind w:left="4734"/>
        <w:ind w:hanging="360"/>
      </w:pPr>
      <w:lvlJc w:val="left"/>
    </w:lvl>
    <w:lvl w:ilvl="5" w:tplc="6994C9B0">
      <w:numFmt w:val="bullet"/>
      <w:lvlText w:val="•"/>
      <w:start w:val="0"/>
      <w:rPr>
        <w:lang w:val="cs-CZ" w:eastAsia="en-US" w:bidi="ar-SA"/>
        <w:rFonts w:hint="default"/>
      </w:rPr>
      <w:pPr>
        <w:ind w:left="5623"/>
        <w:ind w:hanging="360"/>
      </w:pPr>
      <w:lvlJc w:val="left"/>
    </w:lvl>
    <w:lvl w:ilvl="6" w:tplc="DF6CDABE">
      <w:numFmt w:val="bullet"/>
      <w:lvlText w:val="•"/>
      <w:start w:val="0"/>
      <w:rPr>
        <w:lang w:val="cs-CZ" w:eastAsia="en-US" w:bidi="ar-SA"/>
        <w:rFonts w:hint="default"/>
      </w:rPr>
      <w:pPr>
        <w:ind w:left="6511"/>
        <w:ind w:hanging="360"/>
      </w:pPr>
      <w:lvlJc w:val="left"/>
    </w:lvl>
    <w:lvl w:ilvl="7" w:tplc="2FECFC60">
      <w:numFmt w:val="bullet"/>
      <w:lvlText w:val="•"/>
      <w:start w:val="0"/>
      <w:rPr>
        <w:lang w:val="cs-CZ" w:eastAsia="en-US" w:bidi="ar-SA"/>
        <w:rFonts w:hint="default"/>
      </w:rPr>
      <w:pPr>
        <w:ind w:left="7400"/>
        <w:ind w:hanging="360"/>
      </w:pPr>
      <w:lvlJc w:val="left"/>
    </w:lvl>
    <w:lvl w:ilvl="8" w:tplc="9BE4EA9E">
      <w:numFmt w:val="bullet"/>
      <w:lvlText w:val="•"/>
      <w:start w:val="0"/>
      <w:rPr>
        <w:lang w:val="cs-CZ" w:eastAsia="en-US" w:bidi="ar-SA"/>
        <w:rFonts w:hint="default"/>
      </w:rPr>
      <w:pPr>
        <w:ind w:left="8289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view w:val="web"/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903A"/>
  <w15:docId w15:val="{EACEB245-2487-4930-AE05-8BCDA80615B7}"/>
  <w:rsids>
    <w:rsidRoot val="00090486"/>
    <w:rsid val="00090486"/>
    <w:rsid val="00130A04"/>
    <w:rsid val="00166853"/>
    <w:rsid val="0034531E"/>
    <w:rsid val="00645786"/>
    <w:rsid val="00981D60"/>
    <w:rsid val="00A16283"/>
    <w:rsid val="00A41D3C"/>
    <w:rsid val="00AE3187"/>
    <w:rsid val="00B54D87"/>
    <w:rsid val="00BD12B8"/>
    <w:rsid val="00C677B6"/>
    <w:rsid val="00CD7DF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  <w:rFonts w:ascii="Times New Roman" w:cs="Times New Roman" w:eastAsia="Times New Roman" w:hAnsi="Times New Roman"/>
    </w:rPr>
  </w:style>
  <w:style w:type="paragraph" w:styleId="Nadpis1">
    <w:name w:val="Heading 1"/>
    <w:qFormat/>
    <w:basedOn w:val="Normln"/>
    <w:uiPriority w:val="9"/>
    <w:pPr>
      <w:outlineLvl w:val="0"/>
      <w:ind w:left="456"/>
    </w:pPr>
    <w:rPr>
      <w:bCs/>
      <w:b/>
      <w:sz w:val="28"/>
      <w:szCs w:val="28"/>
    </w:rPr>
  </w:style>
  <w:style w:type="paragraph" w:styleId="Nadpis2">
    <w:name w:val="Heading 2"/>
    <w:qFormat/>
    <w:basedOn w:val="Normln"/>
    <w:uiPriority w:val="9"/>
    <w:unhideWhenUsed/>
    <w:pPr>
      <w:outlineLvl w:val="1"/>
      <w:ind w:left="456"/>
      <w:ind w:right="22"/>
    </w:pPr>
    <w:rPr>
      <w:sz w:val="28"/>
      <w:szCs w:val="28"/>
    </w:rPr>
  </w:style>
  <w:style w:type="paragraph" w:styleId="Nadpis3">
    <w:name w:val="Heading 3"/>
    <w:qFormat/>
    <w:basedOn w:val="Normln"/>
    <w:uiPriority w:val="9"/>
    <w:unhideWhenUsed/>
    <w:pPr>
      <w:outlineLvl w:val="2"/>
      <w:jc w:val="center"/>
      <w:ind w:right="81"/>
    </w:pPr>
    <w:rPr>
      <w:bCs/>
      <w:b/>
      <w:sz w:val="24"/>
      <w:szCs w:val="24"/>
    </w:rPr>
  </w:style>
  <w:style w:type="paragraph" w:styleId="Nadpis4">
    <w:name w:val="Heading 4"/>
    <w:qFormat/>
    <w:basedOn w:val="Normln"/>
    <w:uiPriority w:val="9"/>
    <w:unhideWhenUsed/>
    <w:pPr>
      <w:outlineLvl w:val="3"/>
      <w:ind w:left="456"/>
    </w:pPr>
    <w:rPr>
      <w:bCs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Zkladntext">
    <w:name w:val="Body Text"/>
    <w:qFormat/>
    <w:basedOn w:val="Normln"/>
    <w:uiPriority w:val="1"/>
  </w:style>
  <w:style w:type="paragraph" w:styleId="Nzev">
    <w:name w:val="Title"/>
    <w:qFormat/>
    <w:basedOn w:val="Normln"/>
    <w:uiPriority w:val="10"/>
    <w:pPr>
      <w:ind w:left="254"/>
      <w:spacing w:before="100"/>
    </w:pPr>
    <w:rPr>
      <w:bCs/>
      <w:b/>
      <w:rFonts w:ascii="Arial" w:cs="Arial" w:eastAsia="Arial" w:hAnsi="Arial"/>
      <w:sz w:val="52"/>
      <w:szCs w:val="52"/>
    </w:rPr>
  </w:style>
  <w:style w:type="paragraph" w:styleId="Odstavecseseznamem">
    <w:name w:val="List Paragraph"/>
    <w:qFormat/>
    <w:basedOn w:val="Normln"/>
    <w:uiPriority w:val="1"/>
    <w:pPr>
      <w:jc w:val="both"/>
      <w:ind w:left="1176"/>
      <w:ind w:hanging="360"/>
    </w:pPr>
  </w:style>
  <w:style w:type="paragraph" w:styleId="TableParagraph">
    <w:name w:val="Table Paragraph"/>
    <w:qFormat/>
    <w:basedOn w:val="Normln"/>
    <w:uiPriority w:val="1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kristyna.plasilova@pirati.cz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docs.google.com/document/d/1N4H3InxqLZUqeiHkm0BaIs6k2AwgW3eWEKuMc1eRsLc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cs.wikipedia.org/wiki/Prostituce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5908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Košilka materiálu - Rada</vt:lpstr>
    </vt:vector>
  </TitlesOfParts>
  <Company/>
  <LinksUpToDate>false</LinksUpToDate>
  <CharactersWithSpaces>40688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Košilka materiálu - Rada</dc:title>
  <dc:creator>JUDr. Adrián Radošinský</dc:creator>
  <cp:lastModifiedBy>ewa danis</cp:lastModifiedBy>
  <cp:revision>2</cp:revision>
  <dcterms:created xsi:type="dcterms:W3CDTF">2020-03-10T15:57:00Z</dcterms:created>
  <dcterms:modified xsi:type="dcterms:W3CDTF">2020-03-10T15:57:00Z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2020-03-07T00:00:00Z</vt:filetime>
  </property>
</Properties>
</file>