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11D" w:rsidRPr="00C91852" w:rsidRDefault="00C91852" w:rsidP="00C91852">
      <w:pPr>
        <w:jc w:val="center"/>
        <w:rPr>
          <w:rFonts w:ascii="Roboto Condensed" w:hAnsi="Roboto Condensed"/>
          <w:b/>
          <w:bCs/>
          <w:sz w:val="24"/>
          <w:szCs w:val="24"/>
        </w:rPr>
      </w:pPr>
      <w:r w:rsidRPr="00C91852">
        <w:rPr>
          <w:rFonts w:ascii="Roboto Condensed" w:hAnsi="Roboto Condensed"/>
          <w:b/>
          <w:bCs/>
          <w:sz w:val="24"/>
          <w:szCs w:val="24"/>
        </w:rPr>
        <w:t>Břížďala: Připomínkování Strategie 2030+ vzdělávací politiky ČR</w:t>
      </w:r>
    </w:p>
    <w:p w:rsidR="00C91852" w:rsidRDefault="00C91852" w:rsidP="00C91852">
      <w:pPr>
        <w:jc w:val="center"/>
        <w:rPr>
          <w:rFonts w:ascii="Roboto Condensed" w:hAnsi="Roboto Condensed"/>
          <w:sz w:val="24"/>
          <w:szCs w:val="24"/>
        </w:rPr>
      </w:pPr>
    </w:p>
    <w:p w:rsidR="00C91852" w:rsidRPr="00642534" w:rsidRDefault="00C91852" w:rsidP="00C91852">
      <w:pPr>
        <w:jc w:val="both"/>
        <w:rPr>
          <w:rFonts w:ascii="Roboto Condensed" w:hAnsi="Roboto Condensed"/>
          <w:b/>
          <w:bCs/>
        </w:rPr>
      </w:pPr>
      <w:r w:rsidRPr="00642534">
        <w:rPr>
          <w:rFonts w:ascii="Roboto Condensed" w:hAnsi="Roboto Condensed"/>
          <w:b/>
          <w:bCs/>
        </w:rPr>
        <w:t xml:space="preserve">Ministerstvo školství, mládeže a tělovýchovy ČR připravilo strategický dokument Hlavní směry vzdělávací politiky 2030+, který má udávat směr, jakým se má ubírat koncepce školství v následujícím desetiletí. Připomínkování tohoto dokumentu bylo možné do 31. prosince 2019, následně ministerstvo začne obdržené podněty vyhodnocovat. </w:t>
      </w:r>
    </w:p>
    <w:p w:rsidR="00C91852" w:rsidRPr="00642534" w:rsidRDefault="00C91852" w:rsidP="00C91852">
      <w:pPr>
        <w:pBdr>
          <w:bottom w:val="single" w:sz="6" w:space="1" w:color="auto"/>
        </w:pBdr>
        <w:jc w:val="both"/>
        <w:rPr>
          <w:rFonts w:ascii="Roboto Condensed" w:hAnsi="Roboto Condensed"/>
        </w:rPr>
      </w:pPr>
      <w:r w:rsidRPr="00642534">
        <w:rPr>
          <w:rFonts w:ascii="Roboto Condensed" w:hAnsi="Roboto Condensed"/>
        </w:rPr>
        <w:t xml:space="preserve">V záměru ministerstva jsou stanoveny 2 strategické cíle, které mají být naplňovány pomocí 4 strategických linií. </w:t>
      </w:r>
    </w:p>
    <w:p w:rsidR="00C91852" w:rsidRPr="00642534" w:rsidRDefault="00C91852" w:rsidP="00C91852">
      <w:pPr>
        <w:pBdr>
          <w:bottom w:val="single" w:sz="6" w:space="1" w:color="auto"/>
        </w:pBdr>
        <w:jc w:val="both"/>
        <w:rPr>
          <w:rFonts w:ascii="Roboto Condensed" w:hAnsi="Roboto Condensed"/>
        </w:rPr>
      </w:pPr>
    </w:p>
    <w:p w:rsidR="00C91852" w:rsidRPr="00642534" w:rsidRDefault="00C91852" w:rsidP="00C91852">
      <w:pPr>
        <w:jc w:val="both"/>
        <w:rPr>
          <w:rFonts w:ascii="Roboto Condensed" w:hAnsi="Roboto Condensed"/>
        </w:rPr>
      </w:pPr>
      <w:r w:rsidRPr="00642534">
        <w:rPr>
          <w:rFonts w:ascii="Roboto Condensed" w:hAnsi="Roboto Condensed"/>
        </w:rPr>
        <w:t>Strategickými cíli uvedenými v dokumentu Strategie</w:t>
      </w:r>
      <w:r w:rsidR="00642534">
        <w:rPr>
          <w:rFonts w:ascii="Roboto Condensed" w:hAnsi="Roboto Condensed"/>
        </w:rPr>
        <w:t xml:space="preserve"> 2030+</w:t>
      </w:r>
      <w:r w:rsidRPr="00642534">
        <w:rPr>
          <w:rFonts w:ascii="Roboto Condensed" w:hAnsi="Roboto Condensed"/>
        </w:rPr>
        <w:t xml:space="preserve"> jsou:</w:t>
      </w:r>
    </w:p>
    <w:p w:rsidR="00C91852" w:rsidRPr="00642534" w:rsidRDefault="00C91852" w:rsidP="00642534">
      <w:pPr>
        <w:pStyle w:val="Odstavecseseznamem"/>
        <w:numPr>
          <w:ilvl w:val="0"/>
          <w:numId w:val="1"/>
        </w:numPr>
        <w:tabs>
          <w:tab w:val="left" w:pos="360"/>
        </w:tabs>
        <w:ind w:left="284" w:hanging="284"/>
        <w:jc w:val="both"/>
        <w:rPr>
          <w:rFonts w:ascii="Roboto Condensed" w:hAnsi="Roboto Condensed"/>
        </w:rPr>
      </w:pPr>
      <w:r w:rsidRPr="00642534">
        <w:rPr>
          <w:rFonts w:ascii="Roboto Condensed" w:hAnsi="Roboto Condensed"/>
        </w:rPr>
        <w:t xml:space="preserve">Zaměřit vzdělávání více na získání kompetencí potřebných pro aktivní, občanský, profesní i osobní život </w:t>
      </w:r>
    </w:p>
    <w:p w:rsidR="00C91852" w:rsidRPr="00642534" w:rsidRDefault="00C91852" w:rsidP="00642534">
      <w:pPr>
        <w:pStyle w:val="Odstavecseseznamem"/>
        <w:numPr>
          <w:ilvl w:val="0"/>
          <w:numId w:val="1"/>
        </w:numPr>
        <w:tabs>
          <w:tab w:val="left" w:pos="360"/>
        </w:tabs>
        <w:ind w:left="284" w:hanging="284"/>
        <w:jc w:val="both"/>
        <w:rPr>
          <w:rFonts w:ascii="Roboto Condensed" w:hAnsi="Roboto Condensed"/>
        </w:rPr>
      </w:pPr>
      <w:r w:rsidRPr="00642534">
        <w:rPr>
          <w:rFonts w:ascii="Roboto Condensed" w:hAnsi="Roboto Condensed"/>
        </w:rPr>
        <w:t>Snížit nerovnosti v přístupu ke kvalitnímu vzdělávání a umožnit maximální rozvoj potenciálu žáků a studentů</w:t>
      </w:r>
    </w:p>
    <w:p w:rsidR="00C91852" w:rsidRPr="00642534" w:rsidRDefault="00C91852" w:rsidP="00C91852">
      <w:pPr>
        <w:jc w:val="both"/>
        <w:rPr>
          <w:rFonts w:ascii="Roboto Condensed" w:hAnsi="Roboto Condensed"/>
        </w:rPr>
      </w:pPr>
      <w:r w:rsidRPr="00642534">
        <w:rPr>
          <w:rFonts w:ascii="Roboto Condensed" w:hAnsi="Roboto Condensed"/>
        </w:rPr>
        <w:t>Jako strategické linie jsou definovány:</w:t>
      </w:r>
    </w:p>
    <w:p w:rsidR="00C91852" w:rsidRPr="00642534" w:rsidRDefault="00C91852" w:rsidP="00642534">
      <w:pPr>
        <w:pStyle w:val="Odstavecseseznamem"/>
        <w:numPr>
          <w:ilvl w:val="0"/>
          <w:numId w:val="2"/>
        </w:numPr>
        <w:ind w:left="284" w:hanging="284"/>
        <w:jc w:val="both"/>
        <w:rPr>
          <w:rFonts w:ascii="Roboto Condensed" w:hAnsi="Roboto Condensed"/>
        </w:rPr>
      </w:pPr>
      <w:r w:rsidRPr="00642534">
        <w:rPr>
          <w:rFonts w:ascii="Roboto Condensed" w:hAnsi="Roboto Condensed"/>
        </w:rPr>
        <w:t>Proměna obsahu a způsobu vzdělávání</w:t>
      </w:r>
    </w:p>
    <w:p w:rsidR="00C91852" w:rsidRPr="00642534" w:rsidRDefault="00C91852" w:rsidP="00642534">
      <w:pPr>
        <w:pStyle w:val="Odstavecseseznamem"/>
        <w:numPr>
          <w:ilvl w:val="0"/>
          <w:numId w:val="2"/>
        </w:numPr>
        <w:ind w:left="284" w:hanging="284"/>
        <w:jc w:val="both"/>
        <w:rPr>
          <w:rFonts w:ascii="Roboto Condensed" w:hAnsi="Roboto Condensed"/>
        </w:rPr>
      </w:pPr>
      <w:r w:rsidRPr="00642534">
        <w:rPr>
          <w:rFonts w:ascii="Roboto Condensed" w:hAnsi="Roboto Condensed"/>
        </w:rPr>
        <w:t xml:space="preserve">Podpora učitelů a ředitelů a dalších pracovníků ve vzdělání </w:t>
      </w:r>
    </w:p>
    <w:p w:rsidR="00C91852" w:rsidRPr="00642534" w:rsidRDefault="00C91852" w:rsidP="00642534">
      <w:pPr>
        <w:pStyle w:val="Odstavecseseznamem"/>
        <w:numPr>
          <w:ilvl w:val="0"/>
          <w:numId w:val="2"/>
        </w:numPr>
        <w:ind w:left="284" w:hanging="284"/>
        <w:jc w:val="both"/>
        <w:rPr>
          <w:rFonts w:ascii="Roboto Condensed" w:hAnsi="Roboto Condensed"/>
        </w:rPr>
      </w:pPr>
      <w:r w:rsidRPr="00642534">
        <w:rPr>
          <w:rFonts w:ascii="Roboto Condensed" w:hAnsi="Roboto Condensed"/>
        </w:rPr>
        <w:t>Zvýšení odborných kapacit, důvěry a vzájemné spolupráce</w:t>
      </w:r>
    </w:p>
    <w:p w:rsidR="00C91852" w:rsidRPr="00642534" w:rsidRDefault="00C91852" w:rsidP="00642534">
      <w:pPr>
        <w:pStyle w:val="Odstavecseseznamem"/>
        <w:numPr>
          <w:ilvl w:val="0"/>
          <w:numId w:val="2"/>
        </w:numPr>
        <w:pBdr>
          <w:bottom w:val="single" w:sz="6" w:space="1" w:color="auto"/>
        </w:pBdr>
        <w:ind w:left="284" w:hanging="284"/>
        <w:jc w:val="both"/>
        <w:rPr>
          <w:rFonts w:ascii="Roboto Condensed" w:hAnsi="Roboto Condensed"/>
        </w:rPr>
      </w:pPr>
      <w:r w:rsidRPr="00642534">
        <w:rPr>
          <w:rFonts w:ascii="Roboto Condensed" w:hAnsi="Roboto Condensed"/>
        </w:rPr>
        <w:t>Zvýšení financování a zajištění jeho stability</w:t>
      </w:r>
    </w:p>
    <w:p w:rsidR="00C91852" w:rsidRPr="00642534" w:rsidRDefault="00C91852" w:rsidP="00C91852">
      <w:pPr>
        <w:jc w:val="both"/>
        <w:rPr>
          <w:rFonts w:ascii="Roboto Condensed" w:hAnsi="Roboto Condensed"/>
        </w:rPr>
      </w:pPr>
    </w:p>
    <w:p w:rsidR="00C91852" w:rsidRPr="00642534" w:rsidRDefault="00CE77F9" w:rsidP="00C91852">
      <w:pPr>
        <w:jc w:val="both"/>
        <w:rPr>
          <w:rFonts w:ascii="Roboto Condensed" w:hAnsi="Roboto Condensed"/>
        </w:rPr>
      </w:pPr>
      <w:r w:rsidRPr="00642534">
        <w:rPr>
          <w:rFonts w:ascii="Roboto Condensed" w:hAnsi="Roboto Condensed"/>
        </w:rPr>
        <w:t>Samotná strategie přikládá velký význam na rozšiřování kompetenčního modelu výuky, který však má být v rámci vzdělávání implementov</w:t>
      </w:r>
      <w:r w:rsidR="00642534">
        <w:rPr>
          <w:rFonts w:ascii="Roboto Condensed" w:hAnsi="Roboto Condensed"/>
        </w:rPr>
        <w:t>án</w:t>
      </w:r>
      <w:r w:rsidRPr="00642534">
        <w:rPr>
          <w:rFonts w:ascii="Roboto Condensed" w:hAnsi="Roboto Condensed"/>
        </w:rPr>
        <w:t xml:space="preserve"> již od dob kurikulární reformy. Znamená to, že žáci se mají na úkor samotného „biflování“ učiva rozvíjet v oblastech dovedností řešit problémy, komunikovat a </w:t>
      </w:r>
      <w:r w:rsidR="00642534">
        <w:rPr>
          <w:rFonts w:ascii="Roboto Condensed" w:hAnsi="Roboto Condensed"/>
        </w:rPr>
        <w:t>posilovat</w:t>
      </w:r>
      <w:r w:rsidRPr="00642534">
        <w:rPr>
          <w:rFonts w:ascii="Roboto Condensed" w:hAnsi="Roboto Condensed"/>
        </w:rPr>
        <w:t xml:space="preserve"> své gramotnosti (schopnost aplikovat poznatky na reálné problémy). Nyní jsme v situaci, kdy značná část škol tento koncept výuky</w:t>
      </w:r>
      <w:r w:rsidR="00642534">
        <w:rPr>
          <w:rFonts w:ascii="Roboto Condensed" w:hAnsi="Roboto Condensed"/>
        </w:rPr>
        <w:t xml:space="preserve"> zcela či zčásti</w:t>
      </w:r>
      <w:r w:rsidRPr="00642534">
        <w:rPr>
          <w:rFonts w:ascii="Roboto Condensed" w:hAnsi="Roboto Condensed"/>
        </w:rPr>
        <w:t xml:space="preserve"> ignoruje, zatímco jiné jsou v tomto ohledu </w:t>
      </w:r>
      <w:r w:rsidR="00642534">
        <w:rPr>
          <w:rFonts w:ascii="Roboto Condensed" w:hAnsi="Roboto Condensed"/>
        </w:rPr>
        <w:t xml:space="preserve">daleko </w:t>
      </w:r>
      <w:r w:rsidRPr="00642534">
        <w:rPr>
          <w:rFonts w:ascii="Roboto Condensed" w:hAnsi="Roboto Condensed"/>
        </w:rPr>
        <w:t>progresivnější. Za úvahu by tedy stálo využít této situace a na místo tvrdého prosazování kompetenčního modelu nejprve vyhodnotit výsledky vzdělávání žáků na různých školách s odlišným přístupem k formě vzdělávání.</w:t>
      </w:r>
    </w:p>
    <w:p w:rsidR="00CE77F9" w:rsidRPr="00642534" w:rsidRDefault="00CE77F9" w:rsidP="00C91852">
      <w:pPr>
        <w:jc w:val="both"/>
        <w:rPr>
          <w:rFonts w:ascii="Roboto Condensed" w:hAnsi="Roboto Condensed"/>
        </w:rPr>
      </w:pPr>
      <w:r w:rsidRPr="00642534">
        <w:rPr>
          <w:rFonts w:ascii="Roboto Condensed" w:hAnsi="Roboto Condensed"/>
        </w:rPr>
        <w:t>Jako jedno z řešení zvýšení kvality vzdělávání na 2. stupni základních škol Strategie 2030+ uvádí regulaci víceletých gymnázií. Tento krok je zcela nepřijatelný ve chvíli, kdy nebude jinými způsoby zatraktivněna výuka v tomto stupni vzdělávání. V konečném důsledku by tak došlo k narušení svobodné volby vzdělávací cesty žáků a ti by se tak stali rukojmími, kteří by uměle přispívali ke zlepšení studijních průměrů žáků na 2. stupních základních škol.</w:t>
      </w:r>
    </w:p>
    <w:p w:rsidR="00CE77F9" w:rsidRPr="00642534" w:rsidRDefault="00CE77F9" w:rsidP="00C91852">
      <w:pPr>
        <w:jc w:val="both"/>
        <w:rPr>
          <w:rFonts w:ascii="Roboto Condensed" w:hAnsi="Roboto Condensed"/>
        </w:rPr>
      </w:pPr>
      <w:r w:rsidRPr="00642534">
        <w:rPr>
          <w:rFonts w:ascii="Roboto Condensed" w:hAnsi="Roboto Condensed"/>
        </w:rPr>
        <w:t xml:space="preserve">Důležitý faktor, který značně ovlivňuje kvalitu výuky a ministerský dokument se mu nedostatečně věnuje, je vysoce regionálně diferencovaná vzdělávací soustava. To znamená vysoký podíl malotřídních škol, ve </w:t>
      </w:r>
      <w:r w:rsidR="00642534" w:rsidRPr="00642534">
        <w:rPr>
          <w:rFonts w:ascii="Roboto Condensed" w:hAnsi="Roboto Condensed"/>
        </w:rPr>
        <w:t xml:space="preserve">kterých je značná část výuky vedena učiteli bez aprobaci pro </w:t>
      </w:r>
      <w:r w:rsidR="00642534">
        <w:rPr>
          <w:rFonts w:ascii="Roboto Condensed" w:hAnsi="Roboto Condensed"/>
        </w:rPr>
        <w:t>jednotlivé</w:t>
      </w:r>
      <w:r w:rsidR="00642534" w:rsidRPr="00642534">
        <w:rPr>
          <w:rFonts w:ascii="Roboto Condensed" w:hAnsi="Roboto Condensed"/>
        </w:rPr>
        <w:t xml:space="preserve"> vyučovan</w:t>
      </w:r>
      <w:r w:rsidR="00642534">
        <w:rPr>
          <w:rFonts w:ascii="Roboto Condensed" w:hAnsi="Roboto Condensed"/>
        </w:rPr>
        <w:t>é</w:t>
      </w:r>
      <w:r w:rsidR="00642534" w:rsidRPr="00642534">
        <w:rPr>
          <w:rFonts w:ascii="Roboto Condensed" w:hAnsi="Roboto Condensed"/>
        </w:rPr>
        <w:t xml:space="preserve"> předmět</w:t>
      </w:r>
      <w:r w:rsidR="00642534">
        <w:rPr>
          <w:rFonts w:ascii="Roboto Condensed" w:hAnsi="Roboto Condensed"/>
        </w:rPr>
        <w:t>y</w:t>
      </w:r>
      <w:r w:rsidR="00642534" w:rsidRPr="00642534">
        <w:rPr>
          <w:rFonts w:ascii="Roboto Condensed" w:hAnsi="Roboto Condensed"/>
        </w:rPr>
        <w:t>. Navíc</w:t>
      </w:r>
      <w:r w:rsidR="00642534">
        <w:rPr>
          <w:rFonts w:ascii="Roboto Condensed" w:hAnsi="Roboto Condensed"/>
        </w:rPr>
        <w:t>,</w:t>
      </w:r>
      <w:r w:rsidR="00642534" w:rsidRPr="00642534">
        <w:rPr>
          <w:rFonts w:ascii="Roboto Condensed" w:hAnsi="Roboto Condensed"/>
        </w:rPr>
        <w:t xml:space="preserve"> s ohledem ne omezené finanční možnosti těchto škol</w:t>
      </w:r>
      <w:r w:rsidR="00642534">
        <w:rPr>
          <w:rFonts w:ascii="Roboto Condensed" w:hAnsi="Roboto Condensed"/>
        </w:rPr>
        <w:t>,</w:t>
      </w:r>
      <w:r w:rsidR="00642534" w:rsidRPr="00642534">
        <w:rPr>
          <w:rFonts w:ascii="Roboto Condensed" w:hAnsi="Roboto Condensed"/>
        </w:rPr>
        <w:t xml:space="preserve"> nedisponují </w:t>
      </w:r>
      <w:r w:rsidR="00642534">
        <w:rPr>
          <w:rFonts w:ascii="Roboto Condensed" w:hAnsi="Roboto Condensed"/>
        </w:rPr>
        <w:t xml:space="preserve">tato vzdělávací zařízení </w:t>
      </w:r>
      <w:r w:rsidR="00642534" w:rsidRPr="00642534">
        <w:rPr>
          <w:rFonts w:ascii="Roboto Condensed" w:hAnsi="Roboto Condensed"/>
        </w:rPr>
        <w:t xml:space="preserve">ani potřebným materiálním </w:t>
      </w:r>
      <w:r w:rsidR="00642534">
        <w:rPr>
          <w:rFonts w:ascii="Roboto Condensed" w:hAnsi="Roboto Condensed"/>
        </w:rPr>
        <w:t>vybavením pro výuku</w:t>
      </w:r>
      <w:r w:rsidR="00642534" w:rsidRPr="00642534">
        <w:rPr>
          <w:rFonts w:ascii="Roboto Condensed" w:hAnsi="Roboto Condensed"/>
        </w:rPr>
        <w:t>. Tento problém je třeba vyhodnotit tak, aby nedošlo k omezení přístupu ke vzdělávání například z důvodu problematiky dojíždění do školy a nastavené řešení bylo zcela efektivní</w:t>
      </w:r>
      <w:r w:rsidR="00642534">
        <w:rPr>
          <w:rFonts w:ascii="Roboto Condensed" w:hAnsi="Roboto Condensed"/>
        </w:rPr>
        <w:t xml:space="preserve"> z hlediska posilování kvality vzdělávání</w:t>
      </w:r>
      <w:bookmarkStart w:id="0" w:name="_GoBack"/>
      <w:bookmarkEnd w:id="0"/>
      <w:r w:rsidR="00642534" w:rsidRPr="00642534">
        <w:rPr>
          <w:rFonts w:ascii="Roboto Condensed" w:hAnsi="Roboto Condensed"/>
        </w:rPr>
        <w:t>.</w:t>
      </w:r>
    </w:p>
    <w:p w:rsidR="00CE77F9" w:rsidRDefault="00CE77F9" w:rsidP="00642534">
      <w:pPr>
        <w:jc w:val="right"/>
        <w:rPr>
          <w:rFonts w:ascii="Roboto Condensed" w:hAnsi="Roboto Condensed"/>
        </w:rPr>
      </w:pPr>
    </w:p>
    <w:p w:rsidR="00642534" w:rsidRPr="00642534" w:rsidRDefault="00642534" w:rsidP="00642534">
      <w:pPr>
        <w:jc w:val="right"/>
        <w:rPr>
          <w:rFonts w:ascii="Roboto Condensed" w:hAnsi="Roboto Condensed"/>
        </w:rPr>
      </w:pPr>
      <w:r>
        <w:rPr>
          <w:rFonts w:ascii="Roboto Condensed" w:hAnsi="Roboto Condensed"/>
        </w:rPr>
        <w:t>Jan Břížďala</w:t>
      </w:r>
    </w:p>
    <w:sectPr w:rsidR="00642534" w:rsidRPr="00642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 Condensed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AD6E74"/>
    <w:multiLevelType w:val="hybridMultilevel"/>
    <w:tmpl w:val="C3A2C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151D54"/>
    <w:multiLevelType w:val="hybridMultilevel"/>
    <w:tmpl w:val="EC6ED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852"/>
    <w:rsid w:val="000D611D"/>
    <w:rsid w:val="00642534"/>
    <w:rsid w:val="00C91852"/>
    <w:rsid w:val="00CE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F752B"/>
  <w15:chartTrackingRefBased/>
  <w15:docId w15:val="{23A2E37C-EE78-4A65-95AB-961F9F505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1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Břížďala</dc:creator>
  <cp:keywords/>
  <dc:description/>
  <cp:lastModifiedBy>Jan Břížďala</cp:lastModifiedBy>
  <cp:revision>1</cp:revision>
  <dcterms:created xsi:type="dcterms:W3CDTF">2020-01-02T10:46:00Z</dcterms:created>
  <dcterms:modified xsi:type="dcterms:W3CDTF">2020-01-02T11:15:00Z</dcterms:modified>
</cp:coreProperties>
</file>