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180" w:before="180"/>
        <w:shd w:val="clear" w:color="auto" w:fill="FFFFDD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>
        <w:rPr>
          <w:rFonts w:ascii="Verdana" w:hAnsi="Verdana" w:cs="Verdana" w:eastAsia="Verdana"/>
          <w:color w:val="333333"/>
          <w:sz w:val="18"/>
        </w:rPr>
        <w:t xml:space="preserve">Vážený pane předsedo,</w:t>
      </w:r>
      <w:r/>
    </w:p>
    <w:p>
      <w:pPr>
        <w:ind w:left="0" w:right="0" w:firstLine="0"/>
        <w:spacing w:after="180" w:before="180"/>
        <w:shd w:val="clear" w:color="auto" w:fill="FFFFDD"/>
        <w:rPr>
          <w:rFonts w:ascii="Verdana" w:hAnsi="Verdana" w:cs="Verdana" w:eastAsia="Verdana"/>
          <w:color w:val="333333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color w:val="333333"/>
          <w:sz w:val="18"/>
        </w:rPr>
        <w:t xml:space="preserve">prosím o finanční podporu z rozpočtu kraje na Benefiční sbírku na podporu Centra Aktivní senior organizace Mesada plánovanou na 28.9.2019 od 10-17h v prostorách samotného centra v Jindřichově Hradci. </w:t>
        <w:br/>
        <w:t xml:space="preserve">Jedná se o bazárek s prodejem oblečení a drobných předmětů</w:t>
      </w:r>
      <w:r>
        <w:rPr>
          <w:rFonts w:ascii="Verdana" w:hAnsi="Verdana" w:cs="Verdana" w:eastAsia="Verdana"/>
          <w:color w:val="333333"/>
          <w:sz w:val="18"/>
        </w:rPr>
      </w:r>
      <w:r/>
      <w:r/>
    </w:p>
    <w:p>
      <w:pPr>
        <w:ind w:left="0" w:right="0" w:firstLine="0"/>
        <w:spacing w:after="180" w:before="180"/>
        <w:shd w:val="clear" w:color="auto" w:fill="FFFFDD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color w:val="333333"/>
          <w:sz w:val="18"/>
        </w:rPr>
        <w:t xml:space="preserve">Zároveň bych na tomto usnesení vytvořila záměr v piroplácení na schválenou částku.</w:t>
      </w:r>
      <w:r/>
    </w:p>
    <w:p>
      <w:pPr>
        <w:ind w:left="0" w:right="0" w:firstLine="0"/>
        <w:spacing w:after="0" w:before="0"/>
        <w:rPr>
          <w:rFonts w:ascii="Verdana" w:hAnsi="Verdana" w:cs="Verdana" w:eastAsia="Verdana"/>
          <w:color w:val="333333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color w:val="333333"/>
          <w:sz w:val="18"/>
        </w:rPr>
        <w:t xml:space="preserve">Odhadované položky a částky k záměru:</w:t>
      </w:r>
      <w:r/>
    </w:p>
    <w:p>
      <w:pPr>
        <w:pStyle w:val="164"/>
        <w:numPr>
          <w:ilvl w:val="0"/>
          <w:numId w:val="2"/>
        </w:numPr>
        <w:ind w:right="0"/>
        <w:spacing w:after="0" w:before="0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color w:val="000000"/>
          <w:sz w:val="18"/>
          <w:u w:val="single"/>
        </w:rPr>
        <w:t xml:space="preserve">Propagace</w:t>
      </w:r>
      <w:r>
        <w:rPr>
          <w:rFonts w:ascii="Verdana" w:hAnsi="Verdana" w:cs="Verdana" w:eastAsia="Verdana"/>
          <w:color w:val="000000"/>
          <w:sz w:val="18"/>
        </w:rPr>
        <w:t xml:space="preserve"> - fb, letáčky, zmínka v novinách -  jh deník, neon atd. … cca </w:t>
      </w:r>
      <w:r>
        <w:rPr>
          <w:rFonts w:ascii="Verdana" w:hAnsi="Verdana" w:cs="Verdana" w:eastAsia="Verdana"/>
          <w:b/>
          <w:color w:val="000000"/>
          <w:sz w:val="18"/>
        </w:rPr>
        <w:t xml:space="preserve">2 tisíce</w:t>
      </w:r>
      <w:r>
        <w:rPr>
          <w:rFonts w:ascii="Verdana" w:hAnsi="Verdana" w:cs="Verdana" w:eastAsia="Verdana"/>
          <w:sz w:val="18"/>
        </w:rPr>
      </w:r>
    </w:p>
    <w:p>
      <w:pPr>
        <w:pStyle w:val="164"/>
        <w:numPr>
          <w:ilvl w:val="0"/>
          <w:numId w:val="2"/>
        </w:numPr>
        <w:ind w:right="0"/>
        <w:spacing w:after="0" w:before="0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color w:val="000000"/>
          <w:sz w:val="18"/>
          <w:u w:val="single"/>
        </w:rPr>
        <w:t xml:space="preserve">Pronájem prosto</w:t>
      </w:r>
      <w:r>
        <w:rPr>
          <w:rFonts w:ascii="Verdana" w:hAnsi="Verdana" w:cs="Verdana" w:eastAsia="Verdana"/>
          <w:color w:val="000000"/>
          <w:sz w:val="18"/>
        </w:rPr>
        <w:t xml:space="preserve">r - dá se udělat celkem free (vnitřní určitě, uvidíme jak venkovní) </w:t>
      </w:r>
      <w:r>
        <w:rPr>
          <w:rFonts w:ascii="Verdana" w:hAnsi="Verdana" w:cs="Verdana" w:eastAsia="Verdana"/>
          <w:b/>
          <w:color w:val="000000"/>
          <w:sz w:val="18"/>
        </w:rPr>
        <w:t xml:space="preserve">2 tisíce</w:t>
      </w:r>
      <w:r>
        <w:rPr>
          <w:rFonts w:ascii="Verdana" w:hAnsi="Verdana" w:cs="Verdana" w:eastAsia="Verdana"/>
          <w:sz w:val="18"/>
        </w:rPr>
      </w:r>
    </w:p>
    <w:p>
      <w:pPr>
        <w:pStyle w:val="164"/>
        <w:numPr>
          <w:ilvl w:val="0"/>
          <w:numId w:val="2"/>
        </w:numPr>
        <w:ind w:right="0"/>
        <w:spacing w:after="0" w:before="0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color w:val="000000"/>
          <w:sz w:val="18"/>
          <w:u w:val="single"/>
        </w:rPr>
        <w:t xml:space="preserve">Občerstvení</w:t>
      </w:r>
      <w:r>
        <w:rPr>
          <w:rFonts w:ascii="Verdana" w:hAnsi="Verdana" w:cs="Verdana" w:eastAsia="Verdana"/>
          <w:b/>
          <w:color w:val="000000"/>
          <w:sz w:val="18"/>
        </w:rPr>
        <w:t xml:space="preserve"> 1,5 tisíce</w:t>
      </w:r>
      <w:r>
        <w:rPr>
          <w:rFonts w:ascii="Verdana" w:hAnsi="Verdana" w:cs="Verdana" w:eastAsia="Verdana"/>
          <w:sz w:val="18"/>
        </w:rPr>
      </w:r>
    </w:p>
    <w:p>
      <w:pPr>
        <w:pStyle w:val="164"/>
        <w:numPr>
          <w:ilvl w:val="0"/>
          <w:numId w:val="2"/>
        </w:numPr>
        <w:ind w:right="0"/>
        <w:spacing w:after="0" w:before="0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color w:val="000000"/>
          <w:sz w:val="18"/>
          <w:u w:val="single"/>
        </w:rPr>
        <w:t xml:space="preserve">drobné věci nutné k organizaci</w:t>
      </w:r>
      <w:r>
        <w:rPr>
          <w:rFonts w:ascii="Verdana" w:hAnsi="Verdana" w:cs="Verdana" w:eastAsia="Verdana"/>
          <w:color w:val="000000"/>
          <w:sz w:val="18"/>
        </w:rPr>
        <w:t xml:space="preserve"> cca </w:t>
      </w:r>
      <w:r>
        <w:rPr>
          <w:rFonts w:ascii="Verdana" w:hAnsi="Verdana" w:cs="Verdana" w:eastAsia="Verdana"/>
          <w:b/>
          <w:color w:val="000000"/>
          <w:sz w:val="18"/>
        </w:rPr>
        <w:t xml:space="preserve">2,5 tisíce</w:t>
      </w:r>
      <w:r>
        <w:rPr>
          <w:rFonts w:ascii="Verdana" w:hAnsi="Verdana" w:cs="Verdana" w:eastAsia="Verdana"/>
          <w:sz w:val="18"/>
        </w:rPr>
      </w:r>
    </w:p>
    <w:p>
      <w:pPr>
        <w:pStyle w:val="164"/>
        <w:numPr>
          <w:ilvl w:val="0"/>
          <w:numId w:val="2"/>
        </w:numPr>
        <w:ind w:right="0"/>
        <w:spacing w:after="0" w:before="0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color w:val="000000"/>
          <w:sz w:val="18"/>
        </w:rPr>
        <w:t xml:space="preserve">Máme z doby minulé nádobí na akci - je to celkem eko</w:t>
      </w:r>
      <w:r>
        <w:rPr>
          <w:rFonts w:ascii="Verdana" w:hAnsi="Verdana" w:cs="Verdana" w:eastAsia="Verdana"/>
          <w:sz w:val="18"/>
        </w:rPr>
      </w:r>
    </w:p>
    <w:p>
      <w:pPr>
        <w:pStyle w:val="164"/>
        <w:numPr>
          <w:ilvl w:val="0"/>
          <w:numId w:val="2"/>
        </w:numPr>
        <w:ind w:right="0"/>
        <w:spacing w:after="0" w:before="0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color w:val="000000"/>
          <w:sz w:val="18"/>
          <w:u w:val="single"/>
        </w:rPr>
        <w:t xml:space="preserve">Doprovodný program</w:t>
      </w:r>
      <w:r>
        <w:rPr>
          <w:rFonts w:ascii="Verdana" w:hAnsi="Verdana" w:cs="Verdana" w:eastAsia="Verdana"/>
          <w:color w:val="000000"/>
          <w:sz w:val="18"/>
        </w:rPr>
        <w:t xml:space="preserve">: </w:t>
      </w:r>
      <w:r>
        <w:rPr>
          <w:rFonts w:ascii="Verdana" w:hAnsi="Verdana" w:cs="Verdana" w:eastAsia="Verdana"/>
          <w:b/>
          <w:color w:val="000000"/>
          <w:sz w:val="18"/>
        </w:rPr>
        <w:t xml:space="preserve">2 tisíce</w:t>
      </w:r>
      <w:r>
        <w:rPr>
          <w:rFonts w:ascii="Verdana" w:hAnsi="Verdana" w:cs="Verdana" w:eastAsia="Verdana"/>
          <w:sz w:val="18"/>
        </w:rPr>
      </w:r>
    </w:p>
    <w:p>
      <w:pPr>
        <w:ind w:left="0" w:right="0" w:firstLine="0"/>
        <w:spacing w:after="180" w:before="180"/>
        <w:shd w:val="clear" w:color="auto" w:fill="FFFFDD"/>
        <w:rPr>
          <w:rFonts w:ascii="Verdana" w:hAnsi="Verdana" w:cs="Verdana" w:eastAsia="Verdana"/>
          <w:color w:val="333333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b/>
          <w:color w:val="333333"/>
          <w:sz w:val="18"/>
        </w:rPr>
        <w:t xml:space="preserve">Já navrhuji podpořit akci částkou 10.000Kč</w:t>
      </w:r>
      <w:r>
        <w:rPr>
          <w:rFonts w:ascii="Verdana" w:hAnsi="Verdana" w:cs="Verdana" w:eastAsia="Verdana"/>
          <w:color w:val="333333"/>
          <w:sz w:val="18"/>
        </w:rPr>
        <w:t xml:space="preserve"> </w:t>
        <w:br/>
        <w:t xml:space="preserve">Zdůvodnění navrhovaného jsou zaokrouhlené částky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spacing w:after="0" w:before="0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sz w:val="18"/>
        </w:rPr>
      </w:r>
      <w:r>
        <w:rPr>
          <w:rFonts w:ascii="Verdana" w:hAnsi="Verdana" w:cs="Verdana" w:eastAsia="Verdana"/>
          <w:b/>
          <w:color w:val="000000"/>
          <w:sz w:val="18"/>
          <w:u w:val="single"/>
        </w:rPr>
        <w:t xml:space="preserve">Proč tuto akci pořádáme?</w:t>
      </w:r>
      <w:r>
        <w:rPr>
          <w:rFonts w:ascii="Verdana" w:hAnsi="Verdana" w:cs="Verdana" w:eastAsia="Verdana"/>
          <w:sz w:val="18"/>
        </w:rPr>
      </w:r>
    </w:p>
    <w:p>
      <w:pPr>
        <w:ind w:left="0" w:right="0" w:firstLine="0"/>
        <w:spacing w:after="0" w:before="0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sz w:val="18"/>
        </w:rPr>
      </w:r>
      <w:hyperlink r:id="rId8" w:history="1">
        <w:r>
          <w:rPr>
            <w:rStyle w:val="66"/>
            <w:rFonts w:ascii="Verdana" w:hAnsi="Verdana" w:cs="Verdana" w:eastAsia="Verdana"/>
            <w:color w:val="1155CC"/>
            <w:sz w:val="18"/>
            <w:u w:val="none"/>
          </w:rPr>
          <w:t xml:space="preserve">Centrum Aktivní senior</w:t>
        </w:r>
      </w:hyperlink>
      <w:r>
        <w:rPr>
          <w:rFonts w:ascii="Verdana" w:hAnsi="Verdana" w:cs="Verdana" w:eastAsia="Verdana"/>
          <w:color w:val="000000"/>
          <w:sz w:val="18"/>
        </w:rPr>
        <w:t xml:space="preserve"> je aktivizační služba v Jindřichově Hradci, která zprostředkovává a zajišťuje volnočasové aktivity pro seniory a lidi v invalidním důchodu. V nabídce aktivit se snaží vycházet z potřeb a zájmů skupiny a možností a schopností pracovníků.             </w:t>
      </w:r>
      <w:r>
        <w:rPr>
          <w:rFonts w:ascii="Verdana" w:hAnsi="Verdana" w:cs="Verdana" w:eastAsia="Verdana"/>
          <w:sz w:val="18"/>
        </w:rPr>
      </w:r>
    </w:p>
    <w:p>
      <w:pPr>
        <w:ind w:left="0" w:right="0" w:firstLine="0"/>
        <w:spacing w:after="0" w:before="0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sz w:val="18"/>
        </w:rPr>
      </w:r>
      <w:r>
        <w:rPr>
          <w:rFonts w:ascii="Verdana" w:hAnsi="Verdana" w:cs="Verdana" w:eastAsia="Verdana"/>
          <w:sz w:val="18"/>
        </w:rPr>
      </w:r>
    </w:p>
    <w:p>
      <w:pPr>
        <w:ind w:left="0" w:right="0" w:firstLine="0"/>
        <w:spacing w:after="0" w:before="0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color w:val="000000"/>
          <w:sz w:val="18"/>
        </w:rPr>
        <w:t xml:space="preserve">My jsme se tedy rozhodli, že jako tým Pirátů v Jindřichově Hradci uspořádáme benefiční bazárek, jehož výtěžek půjde na podporu udržení tohoto centra. Myslíme si, že si senioři zaslouží mít prostor, kde mohou udržovat a rozvíjet svůj sociální život a zárove</w:t>
      </w:r>
      <w:r>
        <w:rPr>
          <w:rFonts w:ascii="Verdana" w:hAnsi="Verdana" w:cs="Verdana" w:eastAsia="Verdana"/>
          <w:color w:val="000000"/>
          <w:sz w:val="18"/>
        </w:rPr>
        <w:t xml:space="preserve">ň svůj volný čas zaplňovat činorodými aktivitami či dalším vzděláváním.</w:t>
      </w:r>
      <w:r>
        <w:rPr>
          <w:rFonts w:ascii="Verdana" w:hAnsi="Verdana" w:cs="Verdana" w:eastAsia="Verdana"/>
          <w:sz w:val="18"/>
        </w:rPr>
      </w:r>
    </w:p>
    <w:p>
      <w:pPr>
        <w:ind w:left="0" w:right="0" w:firstLine="0"/>
        <w:spacing w:after="0" w:before="0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sz w:val="18"/>
        </w:rPr>
      </w:r>
      <w:r>
        <w:rPr>
          <w:rFonts w:ascii="Verdana" w:hAnsi="Verdana" w:cs="Verdana" w:eastAsia="Verdana"/>
          <w:sz w:val="18"/>
        </w:rPr>
      </w:r>
    </w:p>
    <w:p>
      <w:pPr>
        <w:ind w:left="0" w:right="0" w:firstLine="0"/>
        <w:jc w:val="both"/>
        <w:spacing w:after="0" w:before="0"/>
        <w:rPr>
          <w:rFonts w:ascii="Verdana" w:hAnsi="Verdana" w:cs="Verdana" w:eastAsia="Verdana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Verdana" w:hAnsi="Verdana" w:cs="Verdana" w:eastAsia="Verdana"/>
          <w:color w:val="000000"/>
          <w:sz w:val="18"/>
        </w:rPr>
        <w:t xml:space="preserve">Důvodem pro tuto naši snahu je především skutečnost, že se jedná o potřebnou a hojně využívanou službu, jež není, vzhledem ke své fakultativní povaze, primárně financována z veřejných prostředků.</w:t>
      </w:r>
      <w:r>
        <w:rPr>
          <w:rFonts w:ascii="Verdana" w:hAnsi="Verdana" w:cs="Verdana" w:eastAsia="Verdana"/>
          <w:sz w:val="18"/>
        </w:rPr>
      </w:r>
    </w:p>
    <w:p>
      <w:pPr>
        <w:ind w:left="120" w:right="120" w:firstLine="0"/>
        <w:spacing w:after="120" w:before="12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1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table" w:styleId="1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2" w:default="1">
    <w:name w:val="No List"/>
    <w:uiPriority w:val="99"/>
    <w:semiHidden/>
    <w:unhideWhenUsed/>
  </w:style>
  <w:style w:type="paragraph" w:styleId="163">
    <w:name w:val="No Spacing"/>
    <w:basedOn w:val="160"/>
    <w:qFormat/>
    <w:uiPriority w:val="1"/>
    <w:pPr>
      <w:spacing w:lineRule="auto" w:line="240" w:after="0"/>
    </w:pPr>
  </w:style>
  <w:style w:type="paragraph" w:styleId="164">
    <w:name w:val="List Paragraph"/>
    <w:basedOn w:val="160"/>
    <w:qFormat/>
    <w:uiPriority w:val="34"/>
    <w:pPr>
      <w:contextualSpacing w:val="true"/>
      <w:ind w:left="720"/>
    </w:pPr>
  </w:style>
  <w:style w:type="character" w:styleId="16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://www.mesada.eu/aktivnisenior.html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onlyoffice/5.3.0.243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veronika.jirkova</cp:lastModifiedBy>
  <cp:revision>1</cp:revision>
  <dcterms:modified xsi:type="dcterms:W3CDTF">2019-08-14T18:07:54Z</dcterms:modified>
</cp:coreProperties>
</file>